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70" w:rsidRDefault="002B5476" w:rsidP="00687C8A">
      <w:pPr>
        <w:spacing w:after="0" w:line="240" w:lineRule="auto"/>
        <w:rPr>
          <w:b/>
          <w:sz w:val="28"/>
          <w:szCs w:val="28"/>
        </w:rPr>
      </w:pPr>
      <w:r>
        <w:rPr>
          <w:b/>
          <w:sz w:val="28"/>
        </w:rPr>
        <w:t>Contratto generale di locazione per abitazioni</w:t>
      </w:r>
    </w:p>
    <w:p w:rsidR="00557A7D" w:rsidRPr="00687C8A" w:rsidRDefault="00557A7D" w:rsidP="00687C8A">
      <w:pPr>
        <w:spacing w:after="0" w:line="240" w:lineRule="auto"/>
        <w:rPr>
          <w:b/>
          <w:sz w:val="16"/>
          <w:szCs w:val="16"/>
        </w:rPr>
      </w:pPr>
    </w:p>
    <w:p w:rsidR="00523E13" w:rsidRPr="00687C8A" w:rsidRDefault="00523E13" w:rsidP="00687C8A">
      <w:pPr>
        <w:pStyle w:val="Listenabsatz"/>
        <w:numPr>
          <w:ilvl w:val="0"/>
          <w:numId w:val="1"/>
        </w:numPr>
        <w:spacing w:after="0" w:line="240" w:lineRule="auto"/>
        <w:ind w:left="567" w:hanging="567"/>
        <w:rPr>
          <w:b/>
        </w:rPr>
      </w:pPr>
      <w:r>
        <w:rPr>
          <w:b/>
        </w:rPr>
        <w:t>Parti contraenti</w:t>
      </w:r>
    </w:p>
    <w:p w:rsidR="00687C8A" w:rsidRPr="00687C8A" w:rsidRDefault="00687C8A" w:rsidP="00687C8A">
      <w:pPr>
        <w:spacing w:after="0" w:line="240" w:lineRule="auto"/>
        <w:rPr>
          <w:b/>
          <w:sz w:val="16"/>
          <w:szCs w:val="16"/>
        </w:rPr>
      </w:pPr>
    </w:p>
    <w:p w:rsidR="00182D46" w:rsidRDefault="00523E13" w:rsidP="00557A7D">
      <w:pPr>
        <w:pStyle w:val="Listenabsatz"/>
        <w:numPr>
          <w:ilvl w:val="1"/>
          <w:numId w:val="1"/>
        </w:numPr>
        <w:tabs>
          <w:tab w:val="left" w:pos="567"/>
          <w:tab w:val="left" w:pos="4536"/>
          <w:tab w:val="left" w:pos="4962"/>
        </w:tabs>
        <w:spacing w:after="0" w:line="240" w:lineRule="auto"/>
        <w:ind w:left="0" w:firstLine="0"/>
        <w:rPr>
          <w:b/>
        </w:rPr>
      </w:pPr>
      <w:r>
        <w:rPr>
          <w:b/>
        </w:rPr>
        <w:t>Locatrice/</w:t>
      </w:r>
      <w:r w:rsidR="003E3A08">
        <w:rPr>
          <w:b/>
        </w:rPr>
        <w:t xml:space="preserve"> </w:t>
      </w:r>
      <w:r>
        <w:rPr>
          <w:b/>
        </w:rPr>
        <w:t>locatore</w:t>
      </w:r>
    </w:p>
    <w:p w:rsidR="00182D46" w:rsidRPr="00182D46" w:rsidRDefault="00182D46" w:rsidP="00182D46">
      <w:pPr>
        <w:spacing w:after="0" w:line="240" w:lineRule="auto"/>
        <w:rPr>
          <w:b/>
          <w:sz w:val="14"/>
          <w:szCs w:val="14"/>
        </w:rPr>
      </w:pPr>
    </w:p>
    <w:tbl>
      <w:tblPr>
        <w:tblStyle w:val="Tabellenraster"/>
        <w:tblW w:w="9464" w:type="dxa"/>
        <w:tblLook w:val="04A0" w:firstRow="1" w:lastRow="0" w:firstColumn="1" w:lastColumn="0" w:noHBand="0" w:noVBand="1"/>
      </w:tblPr>
      <w:tblGrid>
        <w:gridCol w:w="2376"/>
        <w:gridCol w:w="7088"/>
      </w:tblGrid>
      <w:tr w:rsidR="00901183" w:rsidRPr="00687C8A" w:rsidTr="00EC5A16">
        <w:tc>
          <w:tcPr>
            <w:tcW w:w="2376" w:type="dxa"/>
            <w:vAlign w:val="center"/>
          </w:tcPr>
          <w:p w:rsidR="00901183" w:rsidRPr="00687C8A" w:rsidRDefault="00901183" w:rsidP="00256C7D">
            <w:pPr>
              <w:spacing w:before="120"/>
              <w:rPr>
                <w:sz w:val="20"/>
                <w:szCs w:val="20"/>
              </w:rPr>
            </w:pPr>
            <w:r>
              <w:rPr>
                <w:sz w:val="20"/>
              </w:rPr>
              <w:t>Nome, cognome:</w:t>
            </w:r>
          </w:p>
        </w:tc>
        <w:tc>
          <w:tcPr>
            <w:tcW w:w="7088" w:type="dxa"/>
          </w:tcPr>
          <w:p w:rsidR="00901183" w:rsidRPr="00687C8A" w:rsidRDefault="00901183" w:rsidP="00256C7D">
            <w:pPr>
              <w:spacing w:before="120"/>
              <w:rPr>
                <w:sz w:val="20"/>
                <w:szCs w:val="20"/>
              </w:rPr>
            </w:pPr>
          </w:p>
        </w:tc>
      </w:tr>
      <w:tr w:rsidR="00901183" w:rsidRPr="00687C8A" w:rsidTr="00EC5A16">
        <w:tc>
          <w:tcPr>
            <w:tcW w:w="2376" w:type="dxa"/>
            <w:vAlign w:val="center"/>
          </w:tcPr>
          <w:p w:rsidR="00901183" w:rsidRPr="00687C8A" w:rsidRDefault="00901183" w:rsidP="00256C7D">
            <w:pPr>
              <w:spacing w:before="120"/>
              <w:rPr>
                <w:sz w:val="20"/>
                <w:szCs w:val="20"/>
              </w:rPr>
            </w:pPr>
            <w:r>
              <w:rPr>
                <w:sz w:val="20"/>
              </w:rPr>
              <w:t>Indirizzo:</w:t>
            </w:r>
          </w:p>
        </w:tc>
        <w:tc>
          <w:tcPr>
            <w:tcW w:w="7088" w:type="dxa"/>
          </w:tcPr>
          <w:p w:rsidR="00901183" w:rsidRPr="00687C8A" w:rsidRDefault="00901183" w:rsidP="00256C7D">
            <w:pPr>
              <w:spacing w:before="120"/>
              <w:rPr>
                <w:sz w:val="20"/>
                <w:szCs w:val="20"/>
              </w:rPr>
            </w:pPr>
          </w:p>
        </w:tc>
      </w:tr>
      <w:tr w:rsidR="00901183" w:rsidRPr="00687C8A" w:rsidTr="00EC5A16">
        <w:tc>
          <w:tcPr>
            <w:tcW w:w="2376" w:type="dxa"/>
            <w:vAlign w:val="center"/>
          </w:tcPr>
          <w:p w:rsidR="00901183" w:rsidRPr="00687C8A" w:rsidRDefault="00901183" w:rsidP="00256C7D">
            <w:pPr>
              <w:spacing w:before="120"/>
              <w:rPr>
                <w:sz w:val="20"/>
                <w:szCs w:val="20"/>
              </w:rPr>
            </w:pPr>
            <w:r>
              <w:rPr>
                <w:sz w:val="20"/>
              </w:rPr>
              <w:t>NPA, località:</w:t>
            </w:r>
          </w:p>
        </w:tc>
        <w:tc>
          <w:tcPr>
            <w:tcW w:w="7088" w:type="dxa"/>
          </w:tcPr>
          <w:p w:rsidR="00901183" w:rsidRPr="00687C8A" w:rsidRDefault="00901183" w:rsidP="00256C7D">
            <w:pPr>
              <w:spacing w:before="120"/>
              <w:rPr>
                <w:sz w:val="20"/>
                <w:szCs w:val="20"/>
              </w:rPr>
            </w:pPr>
          </w:p>
        </w:tc>
      </w:tr>
      <w:tr w:rsidR="00901183" w:rsidRPr="00687C8A" w:rsidTr="00EC5A16">
        <w:tc>
          <w:tcPr>
            <w:tcW w:w="2376" w:type="dxa"/>
            <w:vAlign w:val="center"/>
          </w:tcPr>
          <w:p w:rsidR="00901183" w:rsidRPr="00687C8A" w:rsidRDefault="00901183" w:rsidP="00213CBD">
            <w:pPr>
              <w:spacing w:before="120"/>
              <w:rPr>
                <w:sz w:val="20"/>
                <w:szCs w:val="20"/>
              </w:rPr>
            </w:pPr>
            <w:r>
              <w:rPr>
                <w:sz w:val="20"/>
              </w:rPr>
              <w:t>Telefono:</w:t>
            </w:r>
          </w:p>
        </w:tc>
        <w:tc>
          <w:tcPr>
            <w:tcW w:w="7088" w:type="dxa"/>
          </w:tcPr>
          <w:p w:rsidR="00901183" w:rsidRPr="00687C8A" w:rsidRDefault="00901183" w:rsidP="00256C7D">
            <w:pPr>
              <w:spacing w:before="120"/>
              <w:rPr>
                <w:sz w:val="20"/>
                <w:szCs w:val="20"/>
              </w:rPr>
            </w:pPr>
          </w:p>
        </w:tc>
      </w:tr>
      <w:tr w:rsidR="00092FD0" w:rsidRPr="00687C8A" w:rsidTr="00EC5A16">
        <w:tc>
          <w:tcPr>
            <w:tcW w:w="2376" w:type="dxa"/>
            <w:vAlign w:val="center"/>
          </w:tcPr>
          <w:p w:rsidR="00092FD0" w:rsidRPr="00687C8A" w:rsidRDefault="00092FD0" w:rsidP="00213CBD">
            <w:pPr>
              <w:spacing w:before="120"/>
              <w:rPr>
                <w:sz w:val="20"/>
                <w:szCs w:val="20"/>
              </w:rPr>
            </w:pPr>
            <w:r>
              <w:rPr>
                <w:sz w:val="20"/>
              </w:rPr>
              <w:t>E-mail:</w:t>
            </w:r>
          </w:p>
        </w:tc>
        <w:tc>
          <w:tcPr>
            <w:tcW w:w="7088" w:type="dxa"/>
          </w:tcPr>
          <w:p w:rsidR="00092FD0" w:rsidRPr="00687C8A" w:rsidRDefault="00092FD0" w:rsidP="00256C7D">
            <w:pPr>
              <w:spacing w:before="120"/>
              <w:rPr>
                <w:sz w:val="20"/>
                <w:szCs w:val="20"/>
              </w:rPr>
            </w:pPr>
          </w:p>
        </w:tc>
      </w:tr>
    </w:tbl>
    <w:p w:rsidR="00B66C3F" w:rsidRDefault="00B66C3F" w:rsidP="00901183">
      <w:pPr>
        <w:spacing w:after="0" w:line="240" w:lineRule="auto"/>
        <w:rPr>
          <w:b/>
          <w:sz w:val="14"/>
          <w:szCs w:val="14"/>
        </w:rPr>
      </w:pPr>
    </w:p>
    <w:tbl>
      <w:tblPr>
        <w:tblStyle w:val="Tabellenraster"/>
        <w:tblW w:w="9464" w:type="dxa"/>
        <w:tblLook w:val="04A0" w:firstRow="1" w:lastRow="0" w:firstColumn="1" w:lastColumn="0" w:noHBand="0" w:noVBand="1"/>
      </w:tblPr>
      <w:tblGrid>
        <w:gridCol w:w="2374"/>
        <w:gridCol w:w="7090"/>
      </w:tblGrid>
      <w:tr w:rsidR="00642655" w:rsidRPr="00687C8A" w:rsidTr="00EC5A16">
        <w:tc>
          <w:tcPr>
            <w:tcW w:w="2376" w:type="dxa"/>
            <w:vAlign w:val="center"/>
          </w:tcPr>
          <w:p w:rsidR="00642655" w:rsidRDefault="00085D07" w:rsidP="00256C7D">
            <w:pPr>
              <w:spacing w:before="120"/>
              <w:rPr>
                <w:sz w:val="20"/>
                <w:szCs w:val="20"/>
              </w:rPr>
            </w:pPr>
            <w:r>
              <w:rPr>
                <w:sz w:val="20"/>
              </w:rPr>
              <w:t>rappresentata/o da:</w:t>
            </w:r>
          </w:p>
          <w:p w:rsidR="0063277D" w:rsidRPr="00687C8A" w:rsidRDefault="0063277D" w:rsidP="00256C7D">
            <w:pPr>
              <w:spacing w:before="120"/>
              <w:rPr>
                <w:sz w:val="20"/>
                <w:szCs w:val="20"/>
              </w:rPr>
            </w:pPr>
          </w:p>
        </w:tc>
        <w:tc>
          <w:tcPr>
            <w:tcW w:w="7088" w:type="dxa"/>
          </w:tcPr>
          <w:p w:rsidR="00642655" w:rsidRPr="00092FD0" w:rsidRDefault="00092FD0" w:rsidP="00092FD0">
            <w:pPr>
              <w:spacing w:before="240" w:after="240"/>
              <w:rPr>
                <w:sz w:val="12"/>
                <w:szCs w:val="12"/>
              </w:rPr>
            </w:pPr>
            <w:r>
              <w:rPr>
                <w:sz w:val="12"/>
              </w:rPr>
              <w:t>___________________________________________________________________________________________________________________</w:t>
            </w:r>
          </w:p>
          <w:p w:rsidR="00092FD0" w:rsidRPr="00092FD0" w:rsidRDefault="00092FD0" w:rsidP="00092FD0">
            <w:pPr>
              <w:spacing w:before="240" w:after="240"/>
              <w:rPr>
                <w:sz w:val="12"/>
                <w:szCs w:val="12"/>
              </w:rPr>
            </w:pPr>
            <w:r>
              <w:rPr>
                <w:sz w:val="12"/>
              </w:rPr>
              <w:t>___________________________________________________________________________________________________________________</w:t>
            </w:r>
          </w:p>
        </w:tc>
      </w:tr>
    </w:tbl>
    <w:p w:rsidR="00821240" w:rsidRPr="00901183" w:rsidRDefault="00821240" w:rsidP="00901183">
      <w:pPr>
        <w:spacing w:after="0" w:line="240" w:lineRule="auto"/>
        <w:rPr>
          <w:b/>
          <w:sz w:val="14"/>
          <w:szCs w:val="14"/>
        </w:rPr>
      </w:pPr>
    </w:p>
    <w:p w:rsidR="00687C8A" w:rsidRPr="00687C8A" w:rsidRDefault="00901183" w:rsidP="00557A7D">
      <w:pPr>
        <w:pStyle w:val="Listenabsatz"/>
        <w:numPr>
          <w:ilvl w:val="1"/>
          <w:numId w:val="1"/>
        </w:numPr>
        <w:tabs>
          <w:tab w:val="left" w:pos="567"/>
          <w:tab w:val="left" w:pos="4536"/>
          <w:tab w:val="left" w:pos="4962"/>
        </w:tabs>
        <w:spacing w:after="0" w:line="240" w:lineRule="auto"/>
        <w:ind w:left="0" w:firstLine="0"/>
        <w:rPr>
          <w:b/>
        </w:rPr>
      </w:pPr>
      <w:r>
        <w:rPr>
          <w:b/>
        </w:rPr>
        <w:t>Locataria/</w:t>
      </w:r>
      <w:r w:rsidR="003E3A08">
        <w:rPr>
          <w:b/>
        </w:rPr>
        <w:t xml:space="preserve"> </w:t>
      </w:r>
      <w:r>
        <w:rPr>
          <w:b/>
        </w:rPr>
        <w:t>locatario</w:t>
      </w:r>
    </w:p>
    <w:p w:rsidR="00687C8A" w:rsidRDefault="00687C8A" w:rsidP="00687C8A">
      <w:pPr>
        <w:spacing w:after="0" w:line="240" w:lineRule="auto"/>
        <w:rPr>
          <w:b/>
          <w:sz w:val="14"/>
          <w:szCs w:val="14"/>
        </w:rPr>
      </w:pPr>
    </w:p>
    <w:tbl>
      <w:tblPr>
        <w:tblStyle w:val="Tabellenraster"/>
        <w:tblW w:w="9464" w:type="dxa"/>
        <w:tblLook w:val="04A0" w:firstRow="1" w:lastRow="0" w:firstColumn="1" w:lastColumn="0" w:noHBand="0" w:noVBand="1"/>
      </w:tblPr>
      <w:tblGrid>
        <w:gridCol w:w="2376"/>
        <w:gridCol w:w="7088"/>
      </w:tblGrid>
      <w:tr w:rsidR="00642655" w:rsidRPr="00687C8A" w:rsidTr="00EC5A16">
        <w:tc>
          <w:tcPr>
            <w:tcW w:w="2376" w:type="dxa"/>
            <w:vAlign w:val="center"/>
          </w:tcPr>
          <w:p w:rsidR="00642655" w:rsidRPr="00687C8A" w:rsidRDefault="00642655" w:rsidP="00256C7D">
            <w:pPr>
              <w:spacing w:before="120"/>
              <w:rPr>
                <w:sz w:val="20"/>
                <w:szCs w:val="20"/>
              </w:rPr>
            </w:pPr>
            <w:r>
              <w:rPr>
                <w:sz w:val="20"/>
              </w:rPr>
              <w:t>Nome, cognome:</w:t>
            </w:r>
          </w:p>
        </w:tc>
        <w:tc>
          <w:tcPr>
            <w:tcW w:w="7088" w:type="dxa"/>
          </w:tcPr>
          <w:p w:rsidR="00642655" w:rsidRPr="00687C8A" w:rsidRDefault="00642655" w:rsidP="00256C7D">
            <w:pPr>
              <w:spacing w:before="120"/>
              <w:rPr>
                <w:sz w:val="20"/>
                <w:szCs w:val="20"/>
              </w:rPr>
            </w:pPr>
          </w:p>
        </w:tc>
      </w:tr>
      <w:tr w:rsidR="00642655" w:rsidRPr="00687C8A" w:rsidTr="00EC5A16">
        <w:tc>
          <w:tcPr>
            <w:tcW w:w="2376" w:type="dxa"/>
            <w:vAlign w:val="center"/>
          </w:tcPr>
          <w:p w:rsidR="00642655" w:rsidRPr="00687C8A" w:rsidRDefault="00642655" w:rsidP="00256C7D">
            <w:pPr>
              <w:spacing w:before="120"/>
              <w:rPr>
                <w:sz w:val="20"/>
                <w:szCs w:val="20"/>
              </w:rPr>
            </w:pPr>
            <w:r>
              <w:rPr>
                <w:sz w:val="20"/>
              </w:rPr>
              <w:t>Indirizzo:</w:t>
            </w:r>
          </w:p>
        </w:tc>
        <w:tc>
          <w:tcPr>
            <w:tcW w:w="7088" w:type="dxa"/>
          </w:tcPr>
          <w:p w:rsidR="00642655" w:rsidRPr="00687C8A" w:rsidRDefault="00642655" w:rsidP="00256C7D">
            <w:pPr>
              <w:spacing w:before="120"/>
              <w:rPr>
                <w:sz w:val="20"/>
                <w:szCs w:val="20"/>
              </w:rPr>
            </w:pPr>
          </w:p>
        </w:tc>
      </w:tr>
      <w:tr w:rsidR="00642655" w:rsidRPr="00687C8A" w:rsidTr="00EC5A16">
        <w:tc>
          <w:tcPr>
            <w:tcW w:w="2376" w:type="dxa"/>
            <w:vAlign w:val="center"/>
          </w:tcPr>
          <w:p w:rsidR="00642655" w:rsidRPr="00687C8A" w:rsidRDefault="00642655" w:rsidP="00256C7D">
            <w:pPr>
              <w:spacing w:before="120"/>
              <w:rPr>
                <w:sz w:val="20"/>
                <w:szCs w:val="20"/>
              </w:rPr>
            </w:pPr>
            <w:r>
              <w:rPr>
                <w:sz w:val="20"/>
              </w:rPr>
              <w:t>NPA, località:</w:t>
            </w:r>
          </w:p>
        </w:tc>
        <w:tc>
          <w:tcPr>
            <w:tcW w:w="7088" w:type="dxa"/>
          </w:tcPr>
          <w:p w:rsidR="00642655" w:rsidRPr="00687C8A" w:rsidRDefault="00642655" w:rsidP="00256C7D">
            <w:pPr>
              <w:spacing w:before="120"/>
              <w:rPr>
                <w:sz w:val="20"/>
                <w:szCs w:val="20"/>
              </w:rPr>
            </w:pPr>
          </w:p>
        </w:tc>
      </w:tr>
      <w:tr w:rsidR="00642655" w:rsidRPr="00687C8A" w:rsidTr="00EC5A16">
        <w:tc>
          <w:tcPr>
            <w:tcW w:w="2376" w:type="dxa"/>
            <w:vAlign w:val="center"/>
          </w:tcPr>
          <w:p w:rsidR="00642655" w:rsidRPr="00687C8A" w:rsidRDefault="00213CBD" w:rsidP="00256C7D">
            <w:pPr>
              <w:spacing w:before="120"/>
              <w:rPr>
                <w:sz w:val="20"/>
                <w:szCs w:val="20"/>
              </w:rPr>
            </w:pPr>
            <w:r>
              <w:rPr>
                <w:sz w:val="20"/>
              </w:rPr>
              <w:t>Telefono:</w:t>
            </w:r>
          </w:p>
        </w:tc>
        <w:tc>
          <w:tcPr>
            <w:tcW w:w="7088" w:type="dxa"/>
          </w:tcPr>
          <w:p w:rsidR="00642655" w:rsidRPr="00687C8A" w:rsidRDefault="00642655" w:rsidP="00256C7D">
            <w:pPr>
              <w:spacing w:before="120"/>
              <w:rPr>
                <w:sz w:val="20"/>
                <w:szCs w:val="20"/>
              </w:rPr>
            </w:pPr>
          </w:p>
        </w:tc>
      </w:tr>
    </w:tbl>
    <w:p w:rsidR="00355667" w:rsidRDefault="00355667" w:rsidP="00687C8A">
      <w:pPr>
        <w:spacing w:after="0" w:line="240" w:lineRule="auto"/>
        <w:rPr>
          <w:b/>
          <w:sz w:val="14"/>
          <w:szCs w:val="14"/>
        </w:rPr>
      </w:pPr>
    </w:p>
    <w:p w:rsidR="00523E13" w:rsidRPr="003F7039" w:rsidRDefault="00523E13" w:rsidP="00523E13">
      <w:pPr>
        <w:spacing w:after="0" w:line="240" w:lineRule="auto"/>
        <w:rPr>
          <w:b/>
          <w:sz w:val="14"/>
          <w:szCs w:val="14"/>
        </w:rPr>
      </w:pPr>
    </w:p>
    <w:tbl>
      <w:tblPr>
        <w:tblStyle w:val="Tabellenraster"/>
        <w:tblW w:w="9464" w:type="dxa"/>
        <w:tblLook w:val="04A0" w:firstRow="1" w:lastRow="0" w:firstColumn="1" w:lastColumn="0" w:noHBand="0" w:noVBand="1"/>
      </w:tblPr>
      <w:tblGrid>
        <w:gridCol w:w="2376"/>
        <w:gridCol w:w="7088"/>
      </w:tblGrid>
      <w:tr w:rsidR="00557A7D" w:rsidRPr="00687C8A" w:rsidTr="00092FD0">
        <w:trPr>
          <w:trHeight w:val="665"/>
        </w:trPr>
        <w:tc>
          <w:tcPr>
            <w:tcW w:w="2376" w:type="dxa"/>
          </w:tcPr>
          <w:p w:rsidR="00D7538D" w:rsidRPr="00687C8A" w:rsidRDefault="00821240" w:rsidP="00256C7D">
            <w:pPr>
              <w:spacing w:before="120"/>
              <w:rPr>
                <w:sz w:val="20"/>
                <w:szCs w:val="20"/>
              </w:rPr>
            </w:pPr>
            <w:r>
              <w:rPr>
                <w:sz w:val="20"/>
              </w:rPr>
              <w:t>Nome del coniuge:</w:t>
            </w:r>
          </w:p>
        </w:tc>
        <w:tc>
          <w:tcPr>
            <w:tcW w:w="7088" w:type="dxa"/>
          </w:tcPr>
          <w:p w:rsidR="00557A7D" w:rsidRPr="00092FD0" w:rsidRDefault="00557A7D" w:rsidP="00092FD0">
            <w:pPr>
              <w:spacing w:before="360" w:after="240"/>
              <w:rPr>
                <w:sz w:val="12"/>
                <w:szCs w:val="12"/>
              </w:rPr>
            </w:pPr>
          </w:p>
        </w:tc>
      </w:tr>
      <w:tr w:rsidR="00557A7D" w:rsidRPr="00687C8A" w:rsidTr="00092FD0">
        <w:trPr>
          <w:trHeight w:val="336"/>
        </w:trPr>
        <w:tc>
          <w:tcPr>
            <w:tcW w:w="2376" w:type="dxa"/>
          </w:tcPr>
          <w:p w:rsidR="0098281C" w:rsidRPr="00687C8A" w:rsidRDefault="00EC5A16" w:rsidP="00092FD0">
            <w:pPr>
              <w:spacing w:before="240"/>
              <w:rPr>
                <w:sz w:val="20"/>
                <w:szCs w:val="20"/>
              </w:rPr>
            </w:pPr>
            <w:r>
              <w:rPr>
                <w:sz w:val="20"/>
              </w:rPr>
              <w:t>Co-locatari:</w:t>
            </w:r>
          </w:p>
        </w:tc>
        <w:tc>
          <w:tcPr>
            <w:tcW w:w="7088" w:type="dxa"/>
          </w:tcPr>
          <w:p w:rsidR="00557A7D" w:rsidRPr="00687C8A" w:rsidRDefault="00557A7D" w:rsidP="00092FD0">
            <w:pPr>
              <w:spacing w:before="360"/>
              <w:rPr>
                <w:sz w:val="20"/>
                <w:szCs w:val="20"/>
              </w:rPr>
            </w:pPr>
          </w:p>
        </w:tc>
      </w:tr>
    </w:tbl>
    <w:p w:rsidR="00557A7D" w:rsidRDefault="00557A7D" w:rsidP="00726568">
      <w:pPr>
        <w:spacing w:after="0" w:line="240" w:lineRule="auto"/>
        <w:rPr>
          <w:b/>
          <w:sz w:val="14"/>
          <w:szCs w:val="14"/>
        </w:rPr>
      </w:pPr>
    </w:p>
    <w:p w:rsidR="00726568" w:rsidRPr="003F7039" w:rsidRDefault="00726568" w:rsidP="00726568">
      <w:pPr>
        <w:spacing w:after="0" w:line="240" w:lineRule="auto"/>
        <w:rPr>
          <w:b/>
          <w:sz w:val="14"/>
          <w:szCs w:val="14"/>
        </w:rPr>
      </w:pPr>
    </w:p>
    <w:p w:rsidR="00D44742" w:rsidRPr="002C4075" w:rsidRDefault="0057135B" w:rsidP="007F568D">
      <w:pPr>
        <w:pStyle w:val="Listenabsatz"/>
        <w:numPr>
          <w:ilvl w:val="0"/>
          <w:numId w:val="1"/>
        </w:numPr>
        <w:tabs>
          <w:tab w:val="left" w:pos="567"/>
        </w:tabs>
        <w:spacing w:after="0" w:line="240" w:lineRule="auto"/>
        <w:ind w:left="0" w:firstLine="0"/>
        <w:rPr>
          <w:b/>
        </w:rPr>
      </w:pPr>
      <w:r>
        <w:rPr>
          <w:b/>
        </w:rPr>
        <w:t xml:space="preserve">Oggetto locato </w:t>
      </w:r>
      <w:r>
        <w:rPr>
          <w:sz w:val="20"/>
        </w:rPr>
        <w:t>(indicare con una crocetta l’opzione pertinente e compilare.)</w:t>
      </w:r>
    </w:p>
    <w:p w:rsidR="00157EDA" w:rsidRPr="003F7039" w:rsidRDefault="00157EDA" w:rsidP="00157EDA">
      <w:pPr>
        <w:pStyle w:val="Listenabsatz"/>
        <w:tabs>
          <w:tab w:val="left" w:pos="567"/>
        </w:tabs>
        <w:spacing w:after="0" w:line="240" w:lineRule="auto"/>
        <w:ind w:left="930"/>
        <w:rPr>
          <w:b/>
          <w:sz w:val="14"/>
          <w:szCs w:val="14"/>
        </w:rPr>
      </w:pPr>
    </w:p>
    <w:tbl>
      <w:tblPr>
        <w:tblStyle w:val="Tabellenraster"/>
        <w:tblW w:w="9464" w:type="dxa"/>
        <w:tblLook w:val="04A0" w:firstRow="1" w:lastRow="0" w:firstColumn="1" w:lastColumn="0" w:noHBand="0" w:noVBand="1"/>
      </w:tblPr>
      <w:tblGrid>
        <w:gridCol w:w="4077"/>
        <w:gridCol w:w="5387"/>
      </w:tblGrid>
      <w:tr w:rsidR="004934D1" w:rsidTr="00092FD0">
        <w:tc>
          <w:tcPr>
            <w:tcW w:w="4077" w:type="dxa"/>
          </w:tcPr>
          <w:p w:rsidR="004934D1" w:rsidRDefault="004934D1" w:rsidP="004934D1">
            <w:pPr>
              <w:pStyle w:val="Listenabsatz"/>
              <w:numPr>
                <w:ilvl w:val="0"/>
                <w:numId w:val="2"/>
              </w:numPr>
              <w:tabs>
                <w:tab w:val="left" w:pos="567"/>
              </w:tabs>
              <w:spacing w:before="120"/>
              <w:ind w:left="425" w:hanging="425"/>
              <w:contextualSpacing w:val="0"/>
              <w:rPr>
                <w:sz w:val="20"/>
                <w:szCs w:val="20"/>
              </w:rPr>
            </w:pPr>
            <w:r>
              <w:t xml:space="preserve">Appartamento da </w:t>
            </w:r>
            <w:r>
              <w:rPr>
                <w:sz w:val="12"/>
              </w:rPr>
              <w:t>______</w:t>
            </w:r>
            <w:r>
              <w:rPr>
                <w:sz w:val="20"/>
              </w:rPr>
              <w:t xml:space="preserve"> locali/monolocale al ___ piano</w:t>
            </w:r>
          </w:p>
          <w:p w:rsidR="004934D1" w:rsidRPr="00D44742" w:rsidRDefault="004934D1" w:rsidP="002B1B91">
            <w:pPr>
              <w:pStyle w:val="Listenabsatz"/>
              <w:tabs>
                <w:tab w:val="left" w:pos="567"/>
              </w:tabs>
              <w:spacing w:before="120"/>
              <w:ind w:left="425"/>
              <w:rPr>
                <w:sz w:val="20"/>
                <w:szCs w:val="20"/>
              </w:rPr>
            </w:pPr>
          </w:p>
        </w:tc>
        <w:tc>
          <w:tcPr>
            <w:tcW w:w="5387" w:type="dxa"/>
            <w:vMerge w:val="restart"/>
          </w:tcPr>
          <w:p w:rsidR="004934D1" w:rsidRDefault="004934D1" w:rsidP="00D44742">
            <w:pPr>
              <w:tabs>
                <w:tab w:val="left" w:pos="567"/>
              </w:tabs>
              <w:rPr>
                <w:b/>
                <w:sz w:val="20"/>
                <w:szCs w:val="20"/>
              </w:rPr>
            </w:pPr>
            <w:r>
              <w:rPr>
                <w:b/>
                <w:sz w:val="20"/>
              </w:rPr>
              <w:t>Indirizzo dell’immobile:</w:t>
            </w:r>
          </w:p>
          <w:p w:rsidR="004934D1" w:rsidRPr="00092FD0" w:rsidRDefault="004934D1" w:rsidP="00CA3A51">
            <w:pPr>
              <w:tabs>
                <w:tab w:val="left" w:pos="567"/>
              </w:tabs>
              <w:spacing w:before="240"/>
              <w:rPr>
                <w:b/>
                <w:sz w:val="12"/>
                <w:szCs w:val="12"/>
              </w:rPr>
            </w:pPr>
            <w:r>
              <w:rPr>
                <w:b/>
                <w:sz w:val="12"/>
              </w:rPr>
              <w:t>______________________________________________________________________________________</w:t>
            </w:r>
          </w:p>
          <w:p w:rsidR="004934D1" w:rsidRPr="00092FD0" w:rsidRDefault="004934D1" w:rsidP="00CA3A51">
            <w:pPr>
              <w:tabs>
                <w:tab w:val="left" w:pos="567"/>
              </w:tabs>
              <w:spacing w:before="240"/>
              <w:rPr>
                <w:b/>
                <w:sz w:val="12"/>
                <w:szCs w:val="12"/>
              </w:rPr>
            </w:pPr>
            <w:r>
              <w:rPr>
                <w:b/>
                <w:sz w:val="12"/>
              </w:rPr>
              <w:t>______________________________________________________________________________________</w:t>
            </w:r>
          </w:p>
          <w:p w:rsidR="004934D1" w:rsidRDefault="004934D1" w:rsidP="00CA3A51">
            <w:pPr>
              <w:tabs>
                <w:tab w:val="left" w:pos="567"/>
              </w:tabs>
              <w:spacing w:before="240"/>
              <w:rPr>
                <w:b/>
                <w:sz w:val="12"/>
                <w:szCs w:val="12"/>
              </w:rPr>
            </w:pPr>
            <w:r>
              <w:rPr>
                <w:b/>
                <w:sz w:val="12"/>
              </w:rPr>
              <w:t>______________________________________________________________________________________</w:t>
            </w:r>
          </w:p>
          <w:p w:rsidR="00092FD0" w:rsidRPr="00092FD0" w:rsidRDefault="00092FD0" w:rsidP="00CA3A51">
            <w:pPr>
              <w:tabs>
                <w:tab w:val="left" w:pos="567"/>
              </w:tabs>
              <w:spacing w:before="240"/>
              <w:rPr>
                <w:b/>
                <w:sz w:val="12"/>
                <w:szCs w:val="12"/>
              </w:rPr>
            </w:pPr>
            <w:r>
              <w:rPr>
                <w:b/>
                <w:sz w:val="12"/>
              </w:rPr>
              <w:t>______________________________________________________________________________________</w:t>
            </w:r>
          </w:p>
          <w:p w:rsidR="004934D1" w:rsidRDefault="004934D1" w:rsidP="00D44742">
            <w:pPr>
              <w:tabs>
                <w:tab w:val="left" w:pos="567"/>
              </w:tabs>
              <w:rPr>
                <w:b/>
                <w:sz w:val="20"/>
                <w:szCs w:val="20"/>
              </w:rPr>
            </w:pPr>
          </w:p>
        </w:tc>
      </w:tr>
      <w:tr w:rsidR="00CA3A51" w:rsidTr="00092FD0">
        <w:tc>
          <w:tcPr>
            <w:tcW w:w="4077" w:type="dxa"/>
          </w:tcPr>
          <w:p w:rsidR="00CA3A51" w:rsidRDefault="00622CBF" w:rsidP="004934D1">
            <w:pPr>
              <w:pStyle w:val="Listenabsatz"/>
              <w:numPr>
                <w:ilvl w:val="0"/>
                <w:numId w:val="2"/>
              </w:numPr>
              <w:tabs>
                <w:tab w:val="left" w:pos="567"/>
              </w:tabs>
              <w:spacing w:before="120"/>
              <w:ind w:left="425" w:hanging="425"/>
              <w:rPr>
                <w:sz w:val="20"/>
                <w:szCs w:val="20"/>
              </w:rPr>
            </w:pPr>
            <w:r>
              <w:t xml:space="preserve">Casa da </w:t>
            </w:r>
            <w:r>
              <w:rPr>
                <w:sz w:val="12"/>
              </w:rPr>
              <w:t>______</w:t>
            </w:r>
            <w:r>
              <w:rPr>
                <w:sz w:val="20"/>
              </w:rPr>
              <w:t xml:space="preserve"> locali</w:t>
            </w:r>
          </w:p>
          <w:p w:rsidR="00CA3A51" w:rsidRPr="00D44742" w:rsidRDefault="00CA3A51" w:rsidP="00402915">
            <w:pPr>
              <w:pStyle w:val="Listenabsatz"/>
              <w:tabs>
                <w:tab w:val="left" w:pos="567"/>
              </w:tabs>
              <w:spacing w:before="120"/>
              <w:ind w:left="425"/>
              <w:rPr>
                <w:sz w:val="20"/>
                <w:szCs w:val="20"/>
              </w:rPr>
            </w:pPr>
          </w:p>
        </w:tc>
        <w:tc>
          <w:tcPr>
            <w:tcW w:w="5387" w:type="dxa"/>
            <w:vMerge/>
          </w:tcPr>
          <w:p w:rsidR="00CA3A51" w:rsidRDefault="00CA3A51" w:rsidP="00D44742">
            <w:pPr>
              <w:tabs>
                <w:tab w:val="left" w:pos="567"/>
              </w:tabs>
              <w:rPr>
                <w:b/>
                <w:sz w:val="20"/>
                <w:szCs w:val="20"/>
              </w:rPr>
            </w:pPr>
          </w:p>
        </w:tc>
      </w:tr>
      <w:tr w:rsidR="00CA3A51" w:rsidTr="00092FD0">
        <w:tc>
          <w:tcPr>
            <w:tcW w:w="4077" w:type="dxa"/>
          </w:tcPr>
          <w:p w:rsidR="00CA3A51" w:rsidRDefault="00622CBF" w:rsidP="00402915">
            <w:pPr>
              <w:pStyle w:val="Listenabsatz"/>
              <w:numPr>
                <w:ilvl w:val="0"/>
                <w:numId w:val="2"/>
              </w:numPr>
              <w:tabs>
                <w:tab w:val="left" w:pos="567"/>
              </w:tabs>
              <w:spacing w:before="120"/>
              <w:ind w:left="425" w:hanging="426"/>
              <w:rPr>
                <w:sz w:val="20"/>
                <w:szCs w:val="20"/>
              </w:rPr>
            </w:pPr>
            <w:r>
              <w:rPr>
                <w:sz w:val="12"/>
              </w:rPr>
              <w:t xml:space="preserve">______ </w:t>
            </w:r>
            <w:r>
              <w:rPr>
                <w:sz w:val="20"/>
              </w:rPr>
              <w:t>camera ammobiliata</w:t>
            </w:r>
          </w:p>
          <w:p w:rsidR="00CA3A51" w:rsidRPr="00D44742" w:rsidRDefault="00CA3A51" w:rsidP="00402915">
            <w:pPr>
              <w:pStyle w:val="Listenabsatz"/>
              <w:tabs>
                <w:tab w:val="left" w:pos="567"/>
              </w:tabs>
              <w:spacing w:before="120"/>
              <w:ind w:left="425"/>
              <w:rPr>
                <w:sz w:val="20"/>
                <w:szCs w:val="20"/>
              </w:rPr>
            </w:pPr>
          </w:p>
        </w:tc>
        <w:tc>
          <w:tcPr>
            <w:tcW w:w="5387" w:type="dxa"/>
            <w:vMerge/>
          </w:tcPr>
          <w:p w:rsidR="00CA3A51" w:rsidRDefault="00CA3A51" w:rsidP="00D44742">
            <w:pPr>
              <w:tabs>
                <w:tab w:val="left" w:pos="567"/>
              </w:tabs>
              <w:rPr>
                <w:b/>
                <w:sz w:val="20"/>
                <w:szCs w:val="20"/>
              </w:rPr>
            </w:pPr>
          </w:p>
        </w:tc>
      </w:tr>
    </w:tbl>
    <w:p w:rsidR="00557A7D" w:rsidRDefault="00557A7D" w:rsidP="00557A7D">
      <w:pPr>
        <w:tabs>
          <w:tab w:val="left" w:pos="567"/>
        </w:tabs>
        <w:spacing w:after="0" w:line="240" w:lineRule="auto"/>
        <w:rPr>
          <w:sz w:val="14"/>
          <w:szCs w:val="14"/>
        </w:rPr>
      </w:pPr>
    </w:p>
    <w:p w:rsidR="00092FD0" w:rsidRDefault="00092FD0" w:rsidP="00557A7D">
      <w:pPr>
        <w:tabs>
          <w:tab w:val="left" w:pos="567"/>
        </w:tabs>
        <w:spacing w:after="0" w:line="240" w:lineRule="auto"/>
        <w:rPr>
          <w:sz w:val="14"/>
          <w:szCs w:val="14"/>
        </w:rPr>
      </w:pPr>
    </w:p>
    <w:p w:rsidR="00064FAC" w:rsidRPr="00622CBF" w:rsidRDefault="00C42010" w:rsidP="00557A7D">
      <w:pPr>
        <w:tabs>
          <w:tab w:val="left" w:pos="567"/>
        </w:tabs>
        <w:spacing w:after="0" w:line="240" w:lineRule="auto"/>
        <w:rPr>
          <w:sz w:val="20"/>
          <w:szCs w:val="20"/>
        </w:rPr>
      </w:pPr>
      <w:r>
        <w:rPr>
          <w:sz w:val="20"/>
        </w:rPr>
        <w:t xml:space="preserve">Utilizzo come: </w:t>
      </w:r>
    </w:p>
    <w:p w:rsidR="00064FAC" w:rsidRDefault="00064FAC" w:rsidP="00064FAC">
      <w:pPr>
        <w:tabs>
          <w:tab w:val="left" w:pos="567"/>
          <w:tab w:val="left" w:pos="4536"/>
        </w:tabs>
        <w:spacing w:after="0" w:line="240" w:lineRule="auto"/>
        <w:rPr>
          <w:sz w:val="20"/>
          <w:szCs w:val="20"/>
        </w:rPr>
      </w:pPr>
      <w:r w:rsidRPr="00064FAC">
        <w:rPr>
          <w:sz w:val="28"/>
          <w:szCs w:val="28"/>
        </w:rPr>
        <w:sym w:font="Wingdings 2" w:char="F0A3"/>
      </w:r>
      <w:r>
        <w:rPr>
          <w:sz w:val="28"/>
        </w:rPr>
        <w:t xml:space="preserve"> </w:t>
      </w:r>
      <w:r>
        <w:t>abitazione</w:t>
      </w:r>
      <w:r>
        <w:tab/>
      </w:r>
      <w:r w:rsidRPr="00064FAC">
        <w:rPr>
          <w:sz w:val="28"/>
          <w:szCs w:val="28"/>
        </w:rPr>
        <w:sym w:font="Wingdings 2" w:char="F0A3"/>
      </w:r>
      <w:r>
        <w:rPr>
          <w:sz w:val="20"/>
        </w:rPr>
        <w:t xml:space="preserve">  seconda abitazione</w:t>
      </w:r>
    </w:p>
    <w:p w:rsidR="00064FAC" w:rsidRDefault="00064FAC" w:rsidP="00064FAC">
      <w:pPr>
        <w:tabs>
          <w:tab w:val="left" w:pos="567"/>
          <w:tab w:val="left" w:pos="4536"/>
        </w:tabs>
        <w:spacing w:after="0" w:line="240" w:lineRule="auto"/>
        <w:rPr>
          <w:sz w:val="12"/>
          <w:szCs w:val="12"/>
        </w:rPr>
      </w:pPr>
      <w:r w:rsidRPr="00064FAC">
        <w:rPr>
          <w:sz w:val="28"/>
          <w:szCs w:val="28"/>
        </w:rPr>
        <w:sym w:font="Wingdings 2" w:char="F0A3"/>
      </w:r>
      <w:r>
        <w:rPr>
          <w:sz w:val="28"/>
        </w:rPr>
        <w:t xml:space="preserve"> </w:t>
      </w:r>
      <w:r>
        <w:rPr>
          <w:sz w:val="20"/>
        </w:rPr>
        <w:t>abitazione familiare</w:t>
      </w:r>
      <w:r>
        <w:tab/>
      </w:r>
      <w:r w:rsidRPr="00064FAC">
        <w:rPr>
          <w:sz w:val="28"/>
          <w:szCs w:val="28"/>
        </w:rPr>
        <w:sym w:font="Wingdings 2" w:char="F0A3"/>
      </w:r>
      <w:r>
        <w:rPr>
          <w:sz w:val="20"/>
        </w:rPr>
        <w:t xml:space="preserve">  abitazione di vacanza</w:t>
      </w:r>
    </w:p>
    <w:p w:rsidR="00BC12F2" w:rsidRDefault="00BC12F2" w:rsidP="00BC12F2">
      <w:pPr>
        <w:tabs>
          <w:tab w:val="left" w:pos="567"/>
          <w:tab w:val="left" w:pos="4536"/>
        </w:tabs>
        <w:spacing w:after="0" w:line="240" w:lineRule="auto"/>
        <w:rPr>
          <w:sz w:val="20"/>
          <w:szCs w:val="20"/>
        </w:rPr>
      </w:pPr>
      <w:r w:rsidRPr="00064FAC">
        <w:rPr>
          <w:sz w:val="28"/>
          <w:szCs w:val="28"/>
        </w:rPr>
        <w:sym w:font="Wingdings 2" w:char="F0A3"/>
      </w:r>
      <w:r>
        <w:rPr>
          <w:sz w:val="28"/>
        </w:rPr>
        <w:t xml:space="preserve"> </w:t>
      </w:r>
      <w:r>
        <w:t>camera ammobiliata</w:t>
      </w:r>
      <w:r>
        <w:tab/>
      </w:r>
      <w:r w:rsidRPr="00064FAC">
        <w:rPr>
          <w:sz w:val="28"/>
          <w:szCs w:val="28"/>
        </w:rPr>
        <w:sym w:font="Wingdings 2" w:char="F0A3"/>
      </w:r>
      <w:r>
        <w:rPr>
          <w:sz w:val="20"/>
        </w:rPr>
        <w:t xml:space="preserve">  appartamento ammobiliato</w:t>
      </w:r>
    </w:p>
    <w:p w:rsidR="00557A7D" w:rsidRDefault="00557A7D" w:rsidP="00557A7D">
      <w:pPr>
        <w:tabs>
          <w:tab w:val="left" w:pos="567"/>
        </w:tabs>
        <w:spacing w:after="0" w:line="240" w:lineRule="auto"/>
        <w:rPr>
          <w:b/>
          <w:sz w:val="14"/>
          <w:szCs w:val="14"/>
        </w:rPr>
      </w:pPr>
    </w:p>
    <w:p w:rsidR="00092FD0" w:rsidRPr="003F7039" w:rsidRDefault="00092FD0" w:rsidP="00557A7D">
      <w:pPr>
        <w:tabs>
          <w:tab w:val="left" w:pos="567"/>
        </w:tabs>
        <w:spacing w:after="0" w:line="240" w:lineRule="auto"/>
        <w:rPr>
          <w:b/>
          <w:sz w:val="14"/>
          <w:szCs w:val="14"/>
        </w:rPr>
      </w:pPr>
    </w:p>
    <w:p w:rsidR="00557A7D" w:rsidRPr="00622CBF" w:rsidRDefault="001B1D91" w:rsidP="00557A7D">
      <w:pPr>
        <w:tabs>
          <w:tab w:val="left" w:pos="567"/>
        </w:tabs>
        <w:spacing w:after="0" w:line="240" w:lineRule="auto"/>
        <w:rPr>
          <w:sz w:val="20"/>
          <w:szCs w:val="20"/>
        </w:rPr>
      </w:pPr>
      <w:r>
        <w:rPr>
          <w:sz w:val="20"/>
        </w:rPr>
        <w:t>Vengono concessi in locazione i seguenti spazi accessori:</w:t>
      </w:r>
    </w:p>
    <w:p w:rsidR="00064FAC" w:rsidRDefault="00064FAC" w:rsidP="00064FAC">
      <w:pPr>
        <w:tabs>
          <w:tab w:val="left" w:pos="567"/>
          <w:tab w:val="left" w:pos="4536"/>
        </w:tabs>
        <w:spacing w:after="0" w:line="240" w:lineRule="auto"/>
        <w:rPr>
          <w:sz w:val="12"/>
          <w:szCs w:val="12"/>
        </w:rPr>
      </w:pPr>
      <w:r w:rsidRPr="00064FAC">
        <w:rPr>
          <w:sz w:val="28"/>
          <w:szCs w:val="28"/>
        </w:rPr>
        <w:sym w:font="Wingdings 2" w:char="F0A3"/>
      </w:r>
      <w:r>
        <w:rPr>
          <w:sz w:val="28"/>
        </w:rPr>
        <w:t xml:space="preserve"> </w:t>
      </w:r>
      <w:r>
        <w:rPr>
          <w:sz w:val="20"/>
        </w:rPr>
        <w:t>cantina</w:t>
      </w:r>
      <w:r>
        <w:tab/>
      </w:r>
      <w:r w:rsidRPr="00064FAC">
        <w:rPr>
          <w:sz w:val="28"/>
          <w:szCs w:val="28"/>
        </w:rPr>
        <w:sym w:font="Wingdings 2" w:char="F0A3"/>
      </w:r>
      <w:r>
        <w:rPr>
          <w:sz w:val="28"/>
        </w:rPr>
        <w:t xml:space="preserve"> </w:t>
      </w:r>
      <w:r>
        <w:rPr>
          <w:sz w:val="20"/>
        </w:rPr>
        <w:t xml:space="preserve">parcheggio all’aperto n° </w:t>
      </w:r>
      <w:r>
        <w:rPr>
          <w:sz w:val="12"/>
        </w:rPr>
        <w:t>___________</w:t>
      </w:r>
    </w:p>
    <w:p w:rsidR="007F568D" w:rsidRDefault="007F568D" w:rsidP="00064FAC">
      <w:pPr>
        <w:tabs>
          <w:tab w:val="left" w:pos="567"/>
          <w:tab w:val="left" w:pos="4536"/>
        </w:tabs>
        <w:spacing w:after="0" w:line="240" w:lineRule="auto"/>
        <w:rPr>
          <w:sz w:val="12"/>
          <w:szCs w:val="12"/>
        </w:rPr>
      </w:pPr>
      <w:r w:rsidRPr="00064FAC">
        <w:rPr>
          <w:sz w:val="28"/>
          <w:szCs w:val="28"/>
        </w:rPr>
        <w:sym w:font="Wingdings 2" w:char="F0A3"/>
      </w:r>
      <w:r>
        <w:rPr>
          <w:sz w:val="28"/>
        </w:rPr>
        <w:t xml:space="preserve"> </w:t>
      </w:r>
      <w:r>
        <w:rPr>
          <w:sz w:val="20"/>
        </w:rPr>
        <w:t>soffitta</w:t>
      </w:r>
      <w:r>
        <w:tab/>
      </w:r>
      <w:r w:rsidRPr="00064FAC">
        <w:rPr>
          <w:sz w:val="28"/>
          <w:szCs w:val="28"/>
        </w:rPr>
        <w:sym w:font="Wingdings 2" w:char="F0A3"/>
      </w:r>
      <w:r>
        <w:rPr>
          <w:sz w:val="28"/>
        </w:rPr>
        <w:t xml:space="preserve"> </w:t>
      </w:r>
      <w:r>
        <w:rPr>
          <w:sz w:val="20"/>
        </w:rPr>
        <w:t xml:space="preserve">parcheggio coperto n° </w:t>
      </w:r>
      <w:r>
        <w:rPr>
          <w:sz w:val="12"/>
        </w:rPr>
        <w:t>___________</w:t>
      </w:r>
    </w:p>
    <w:p w:rsidR="00064FAC" w:rsidRPr="003F7039" w:rsidRDefault="00064FAC" w:rsidP="00064FAC">
      <w:pPr>
        <w:tabs>
          <w:tab w:val="left" w:pos="567"/>
          <w:tab w:val="left" w:pos="4536"/>
        </w:tabs>
        <w:spacing w:after="0" w:line="240" w:lineRule="auto"/>
        <w:rPr>
          <w:b/>
          <w:sz w:val="20"/>
          <w:szCs w:val="20"/>
        </w:rPr>
      </w:pPr>
      <w:r w:rsidRPr="00064FAC">
        <w:rPr>
          <w:sz w:val="28"/>
          <w:szCs w:val="28"/>
        </w:rPr>
        <w:sym w:font="Wingdings 2" w:char="F0A3"/>
      </w:r>
      <w:r>
        <w:rPr>
          <w:sz w:val="28"/>
        </w:rPr>
        <w:t xml:space="preserve"> </w:t>
      </w:r>
      <w:r>
        <w:rPr>
          <w:sz w:val="20"/>
        </w:rPr>
        <w:t>autorimessa/</w:t>
      </w:r>
      <w:r>
        <w:t>parcheggio sotterraneo</w:t>
      </w:r>
      <w:r>
        <w:tab/>
      </w:r>
      <w:r w:rsidRPr="00064FAC">
        <w:rPr>
          <w:sz w:val="28"/>
          <w:szCs w:val="28"/>
        </w:rPr>
        <w:sym w:font="Wingdings 2" w:char="F0A3"/>
      </w:r>
      <w:r>
        <w:rPr>
          <w:sz w:val="28"/>
        </w:rPr>
        <w:t xml:space="preserve"> </w:t>
      </w:r>
      <w:r>
        <w:rPr>
          <w:sz w:val="12"/>
        </w:rPr>
        <w:t>______________________________________________________________________</w:t>
      </w:r>
    </w:p>
    <w:p w:rsidR="00D44742" w:rsidRPr="00622CBF" w:rsidRDefault="00E80B97" w:rsidP="00092FD0">
      <w:pPr>
        <w:tabs>
          <w:tab w:val="left" w:pos="567"/>
        </w:tabs>
        <w:spacing w:after="0" w:line="240" w:lineRule="auto"/>
        <w:jc w:val="both"/>
        <w:rPr>
          <w:sz w:val="20"/>
          <w:szCs w:val="20"/>
        </w:rPr>
      </w:pPr>
      <w:r>
        <w:rPr>
          <w:sz w:val="20"/>
        </w:rPr>
        <w:lastRenderedPageBreak/>
        <w:t>La locataria/</w:t>
      </w:r>
      <w:r w:rsidR="003E3A08">
        <w:rPr>
          <w:sz w:val="20"/>
        </w:rPr>
        <w:t xml:space="preserve"> </w:t>
      </w:r>
      <w:r>
        <w:rPr>
          <w:sz w:val="20"/>
        </w:rPr>
        <w:t>il locatario può utilizzare le seguenti strutture condivise in conformità alle disposizioni del regolamento della casa:</w:t>
      </w:r>
    </w:p>
    <w:p w:rsidR="00064FAC" w:rsidRDefault="00064FAC" w:rsidP="00064FAC">
      <w:pPr>
        <w:tabs>
          <w:tab w:val="left" w:pos="567"/>
          <w:tab w:val="left" w:pos="4536"/>
        </w:tabs>
        <w:spacing w:after="0" w:line="240" w:lineRule="auto"/>
        <w:rPr>
          <w:sz w:val="28"/>
          <w:szCs w:val="28"/>
        </w:rPr>
      </w:pPr>
      <w:r w:rsidRPr="00064FAC">
        <w:rPr>
          <w:sz w:val="28"/>
          <w:szCs w:val="28"/>
        </w:rPr>
        <w:sym w:font="Wingdings 2" w:char="F0A3"/>
      </w:r>
      <w:r>
        <w:rPr>
          <w:sz w:val="28"/>
        </w:rPr>
        <w:t xml:space="preserve"> </w:t>
      </w:r>
      <w:r>
        <w:rPr>
          <w:sz w:val="20"/>
        </w:rPr>
        <w:t>giardino/</w:t>
      </w:r>
      <w:r w:rsidR="003E3A08">
        <w:rPr>
          <w:sz w:val="20"/>
        </w:rPr>
        <w:t xml:space="preserve"> </w:t>
      </w:r>
      <w:r>
        <w:rPr>
          <w:sz w:val="20"/>
        </w:rPr>
        <w:t xml:space="preserve">mobili da </w:t>
      </w:r>
      <w:proofErr w:type="gramStart"/>
      <w:r>
        <w:rPr>
          <w:sz w:val="20"/>
        </w:rPr>
        <w:t>giardino</w:t>
      </w:r>
      <w:proofErr w:type="gramEnd"/>
      <w:r>
        <w:rPr>
          <w:sz w:val="20"/>
        </w:rPr>
        <w:t>/</w:t>
      </w:r>
      <w:r w:rsidR="003E3A08">
        <w:rPr>
          <w:sz w:val="20"/>
        </w:rPr>
        <w:t xml:space="preserve"> </w:t>
      </w:r>
      <w:r>
        <w:rPr>
          <w:sz w:val="20"/>
        </w:rPr>
        <w:t>terrazza</w:t>
      </w:r>
      <w:r>
        <w:tab/>
      </w:r>
    </w:p>
    <w:p w:rsidR="00064FAC" w:rsidRDefault="00064FAC" w:rsidP="00064FAC">
      <w:pPr>
        <w:tabs>
          <w:tab w:val="left" w:pos="567"/>
          <w:tab w:val="left" w:pos="4536"/>
        </w:tabs>
        <w:spacing w:after="0" w:line="240" w:lineRule="auto"/>
        <w:rPr>
          <w:sz w:val="28"/>
          <w:szCs w:val="28"/>
        </w:rPr>
      </w:pPr>
      <w:r w:rsidRPr="00064FAC">
        <w:rPr>
          <w:sz w:val="28"/>
          <w:szCs w:val="28"/>
        </w:rPr>
        <w:sym w:font="Wingdings 2" w:char="F0A3"/>
      </w:r>
      <w:r>
        <w:rPr>
          <w:sz w:val="28"/>
        </w:rPr>
        <w:t xml:space="preserve"> </w:t>
      </w:r>
      <w:r>
        <w:rPr>
          <w:sz w:val="20"/>
        </w:rPr>
        <w:t>lavanderia/</w:t>
      </w:r>
      <w:r w:rsidR="003E3A08">
        <w:rPr>
          <w:sz w:val="20"/>
        </w:rPr>
        <w:t xml:space="preserve"> </w:t>
      </w:r>
      <w:r>
        <w:rPr>
          <w:sz w:val="20"/>
        </w:rPr>
        <w:t>lavatrice/</w:t>
      </w:r>
      <w:r w:rsidR="003E3A08">
        <w:rPr>
          <w:sz w:val="20"/>
        </w:rPr>
        <w:t xml:space="preserve"> </w:t>
      </w:r>
      <w:r>
        <w:rPr>
          <w:sz w:val="20"/>
        </w:rPr>
        <w:t>asciugatrice</w:t>
      </w:r>
      <w:r>
        <w:tab/>
      </w:r>
    </w:p>
    <w:p w:rsidR="00064FAC" w:rsidRDefault="00064FAC" w:rsidP="00064FAC">
      <w:pPr>
        <w:tabs>
          <w:tab w:val="left" w:pos="567"/>
          <w:tab w:val="left" w:pos="4536"/>
        </w:tabs>
        <w:spacing w:after="0" w:line="240" w:lineRule="auto"/>
        <w:rPr>
          <w:sz w:val="12"/>
          <w:szCs w:val="12"/>
        </w:rPr>
      </w:pPr>
      <w:r w:rsidRPr="00064FAC">
        <w:rPr>
          <w:sz w:val="28"/>
          <w:szCs w:val="28"/>
        </w:rPr>
        <w:sym w:font="Wingdings 2" w:char="F0A3"/>
      </w:r>
      <w:r>
        <w:rPr>
          <w:sz w:val="28"/>
        </w:rPr>
        <w:t xml:space="preserve"> </w:t>
      </w:r>
      <w:r>
        <w:rPr>
          <w:sz w:val="20"/>
        </w:rPr>
        <w:t>stenditoio</w:t>
      </w:r>
      <w:r>
        <w:tab/>
      </w:r>
    </w:p>
    <w:p w:rsidR="007F568D" w:rsidRPr="007F568D" w:rsidRDefault="00064FAC" w:rsidP="007F568D">
      <w:pPr>
        <w:tabs>
          <w:tab w:val="left" w:pos="567"/>
          <w:tab w:val="left" w:pos="4536"/>
        </w:tabs>
        <w:spacing w:after="0" w:line="240" w:lineRule="auto"/>
        <w:rPr>
          <w:sz w:val="12"/>
          <w:szCs w:val="12"/>
        </w:rPr>
      </w:pPr>
      <w:r w:rsidRPr="00064FAC">
        <w:rPr>
          <w:sz w:val="28"/>
          <w:szCs w:val="28"/>
        </w:rPr>
        <w:sym w:font="Wingdings 2" w:char="F0A3"/>
      </w:r>
      <w:r>
        <w:rPr>
          <w:sz w:val="28"/>
        </w:rPr>
        <w:t xml:space="preserve"> </w:t>
      </w:r>
      <w:r>
        <w:rPr>
          <w:sz w:val="12"/>
        </w:rPr>
        <w:t>____________________________________________________________________</w:t>
      </w:r>
      <w:r>
        <w:tab/>
      </w:r>
    </w:p>
    <w:p w:rsidR="007F568D" w:rsidRDefault="007F568D" w:rsidP="00DE0377">
      <w:pPr>
        <w:tabs>
          <w:tab w:val="left" w:pos="284"/>
        </w:tabs>
        <w:spacing w:after="0" w:line="240" w:lineRule="auto"/>
        <w:jc w:val="both"/>
        <w:rPr>
          <w:sz w:val="20"/>
          <w:szCs w:val="20"/>
        </w:rPr>
      </w:pPr>
    </w:p>
    <w:p w:rsidR="001B1D91" w:rsidRDefault="007B31E3" w:rsidP="007B31E3">
      <w:pPr>
        <w:pStyle w:val="Listenabsatz"/>
        <w:tabs>
          <w:tab w:val="left" w:pos="426"/>
        </w:tabs>
        <w:spacing w:after="0" w:line="240" w:lineRule="auto"/>
        <w:ind w:left="0"/>
        <w:jc w:val="both"/>
        <w:rPr>
          <w:sz w:val="20"/>
          <w:szCs w:val="20"/>
        </w:rPr>
      </w:pPr>
      <w:r>
        <w:rPr>
          <w:sz w:val="20"/>
        </w:rPr>
        <w:t xml:space="preserve">Con la consegna dell’appartamento viene compilato un elenco delle chiavi. La perdita di una chiave del portone principale o della porta dell’appartamento da parte </w:t>
      </w:r>
      <w:proofErr w:type="gramStart"/>
      <w:r>
        <w:rPr>
          <w:sz w:val="20"/>
        </w:rPr>
        <w:t>della</w:t>
      </w:r>
      <w:proofErr w:type="gramEnd"/>
      <w:r>
        <w:rPr>
          <w:sz w:val="20"/>
        </w:rPr>
        <w:t xml:space="preserve"> locataria/</w:t>
      </w:r>
      <w:r w:rsidR="003E3A08">
        <w:rPr>
          <w:sz w:val="20"/>
        </w:rPr>
        <w:t xml:space="preserve"> </w:t>
      </w:r>
      <w:r>
        <w:rPr>
          <w:sz w:val="20"/>
        </w:rPr>
        <w:t>del locatario deve essere comunicata immediatamente alla locatrice/</w:t>
      </w:r>
      <w:r w:rsidR="003E3A08">
        <w:rPr>
          <w:sz w:val="20"/>
        </w:rPr>
        <w:t xml:space="preserve"> </w:t>
      </w:r>
      <w:r>
        <w:rPr>
          <w:sz w:val="20"/>
        </w:rPr>
        <w:t>al locatore. È possibile fare duplicati delle chiavi solo se la locatrice/</w:t>
      </w:r>
      <w:r w:rsidR="003E3A08">
        <w:rPr>
          <w:sz w:val="20"/>
        </w:rPr>
        <w:t xml:space="preserve"> </w:t>
      </w:r>
      <w:r>
        <w:rPr>
          <w:sz w:val="20"/>
        </w:rPr>
        <w:t>il locatore ne è a conoscenza. Con il termine del rapporto di locazione, tutte le chiavi consegnate devono essere restituite. Eventuali duplicati di chiavi dei locali affittati devono essere consegnati alla locatrice/</w:t>
      </w:r>
      <w:r w:rsidR="003E3A08">
        <w:rPr>
          <w:sz w:val="20"/>
        </w:rPr>
        <w:t xml:space="preserve"> </w:t>
      </w:r>
      <w:r>
        <w:rPr>
          <w:sz w:val="20"/>
        </w:rPr>
        <w:t>al locatore oppure si deve fornire prova della loro distruzione.</w:t>
      </w:r>
    </w:p>
    <w:p w:rsidR="0024643D" w:rsidRPr="009A31AD" w:rsidRDefault="0024643D" w:rsidP="001B1D91">
      <w:pPr>
        <w:pStyle w:val="Listenabsatz"/>
        <w:tabs>
          <w:tab w:val="left" w:pos="426"/>
        </w:tabs>
        <w:spacing w:after="0" w:line="240" w:lineRule="auto"/>
        <w:ind w:left="0"/>
        <w:rPr>
          <w:sz w:val="20"/>
          <w:szCs w:val="20"/>
        </w:rPr>
      </w:pPr>
    </w:p>
    <w:p w:rsidR="0024643D" w:rsidRDefault="0024643D" w:rsidP="0024643D">
      <w:pPr>
        <w:pStyle w:val="Listenabsatz"/>
        <w:numPr>
          <w:ilvl w:val="0"/>
          <w:numId w:val="1"/>
        </w:numPr>
        <w:tabs>
          <w:tab w:val="left" w:pos="426"/>
        </w:tabs>
        <w:spacing w:after="0" w:line="240" w:lineRule="auto"/>
        <w:ind w:left="0" w:firstLine="0"/>
        <w:rPr>
          <w:b/>
        </w:rPr>
      </w:pPr>
      <w:bookmarkStart w:id="0" w:name="_Ref380481257"/>
      <w:r>
        <w:rPr>
          <w:b/>
        </w:rPr>
        <w:t>Durata della locazione e disdetta</w:t>
      </w:r>
      <w:bookmarkEnd w:id="0"/>
    </w:p>
    <w:p w:rsidR="0024643D" w:rsidRPr="00092FD0" w:rsidRDefault="0024643D" w:rsidP="0024643D">
      <w:pPr>
        <w:pStyle w:val="Listenabsatz"/>
        <w:tabs>
          <w:tab w:val="left" w:pos="426"/>
        </w:tabs>
        <w:spacing w:after="0" w:line="240" w:lineRule="auto"/>
        <w:ind w:left="0"/>
        <w:rPr>
          <w:sz w:val="12"/>
          <w:szCs w:val="12"/>
        </w:rPr>
      </w:pPr>
    </w:p>
    <w:p w:rsidR="00F50702" w:rsidRDefault="00F50702" w:rsidP="00F50702">
      <w:pPr>
        <w:tabs>
          <w:tab w:val="left" w:pos="426"/>
        </w:tabs>
        <w:spacing w:after="0" w:line="240" w:lineRule="auto"/>
        <w:rPr>
          <w:sz w:val="20"/>
          <w:szCs w:val="20"/>
        </w:rPr>
      </w:pPr>
      <w:r w:rsidRPr="00F50702">
        <w:rPr>
          <w:sz w:val="28"/>
          <w:szCs w:val="28"/>
        </w:rPr>
        <w:sym w:font="Wingdings 2" w:char="F0A3"/>
      </w:r>
      <w:r>
        <w:rPr>
          <w:sz w:val="28"/>
        </w:rPr>
        <w:t xml:space="preserve"> </w:t>
      </w:r>
      <w:r>
        <w:tab/>
      </w:r>
      <w:r>
        <w:rPr>
          <w:sz w:val="20"/>
        </w:rPr>
        <w:t>Contratto di locazione a tempo determinato</w:t>
      </w:r>
    </w:p>
    <w:p w:rsidR="00F50702" w:rsidRPr="00F50702" w:rsidRDefault="00F50702" w:rsidP="00F50702">
      <w:pPr>
        <w:tabs>
          <w:tab w:val="left" w:pos="426"/>
        </w:tabs>
        <w:spacing w:after="0" w:line="240" w:lineRule="auto"/>
        <w:ind w:left="426"/>
        <w:rPr>
          <w:sz w:val="20"/>
          <w:szCs w:val="20"/>
        </w:rPr>
      </w:pPr>
      <w:r>
        <w:rPr>
          <w:sz w:val="20"/>
        </w:rPr>
        <w:t xml:space="preserve">Il contratto di locazione inizia il </w:t>
      </w:r>
      <w:r>
        <w:rPr>
          <w:sz w:val="12"/>
        </w:rPr>
        <w:t>__________________</w:t>
      </w:r>
      <w:r w:rsidR="003E3A08">
        <w:rPr>
          <w:sz w:val="12"/>
        </w:rPr>
        <w:t>___</w:t>
      </w:r>
      <w:r>
        <w:rPr>
          <w:sz w:val="12"/>
        </w:rPr>
        <w:t>____________</w:t>
      </w:r>
      <w:r>
        <w:rPr>
          <w:sz w:val="20"/>
        </w:rPr>
        <w:t xml:space="preserve"> (data) e termina il </w:t>
      </w:r>
      <w:r>
        <w:rPr>
          <w:sz w:val="12"/>
        </w:rPr>
        <w:t>_______________</w:t>
      </w:r>
      <w:r w:rsidR="003E3A08">
        <w:rPr>
          <w:sz w:val="12"/>
        </w:rPr>
        <w:t>_________</w:t>
      </w:r>
      <w:r>
        <w:rPr>
          <w:sz w:val="12"/>
        </w:rPr>
        <w:t>__________</w:t>
      </w:r>
      <w:r>
        <w:rPr>
          <w:sz w:val="20"/>
        </w:rPr>
        <w:t xml:space="preserve"> (</w:t>
      </w:r>
      <w:proofErr w:type="gramStart"/>
      <w:r>
        <w:rPr>
          <w:sz w:val="20"/>
        </w:rPr>
        <w:t>data</w:t>
      </w:r>
      <w:proofErr w:type="gramEnd"/>
      <w:r>
        <w:rPr>
          <w:sz w:val="20"/>
        </w:rPr>
        <w:t xml:space="preserve">) senza disdetta. </w:t>
      </w:r>
    </w:p>
    <w:p w:rsidR="00F50702" w:rsidRPr="00092FD0" w:rsidRDefault="00F50702" w:rsidP="009A31AD">
      <w:pPr>
        <w:pStyle w:val="Listenabsatz"/>
        <w:tabs>
          <w:tab w:val="left" w:pos="426"/>
        </w:tabs>
        <w:spacing w:after="0" w:line="240" w:lineRule="auto"/>
        <w:ind w:left="0"/>
        <w:rPr>
          <w:sz w:val="12"/>
          <w:szCs w:val="12"/>
        </w:rPr>
      </w:pPr>
    </w:p>
    <w:p w:rsidR="00F50702" w:rsidRDefault="00F50702" w:rsidP="006216E0">
      <w:pPr>
        <w:tabs>
          <w:tab w:val="left" w:pos="426"/>
        </w:tabs>
        <w:spacing w:after="0" w:line="240" w:lineRule="auto"/>
        <w:rPr>
          <w:sz w:val="20"/>
          <w:szCs w:val="20"/>
        </w:rPr>
      </w:pPr>
      <w:r w:rsidRPr="00F50702">
        <w:rPr>
          <w:sz w:val="28"/>
          <w:szCs w:val="28"/>
        </w:rPr>
        <w:sym w:font="Wingdings 2" w:char="F0A3"/>
      </w:r>
      <w:r>
        <w:rPr>
          <w:sz w:val="28"/>
        </w:rPr>
        <w:t xml:space="preserve"> </w:t>
      </w:r>
      <w:r>
        <w:tab/>
      </w:r>
      <w:r>
        <w:rPr>
          <w:sz w:val="20"/>
        </w:rPr>
        <w:t>Contratto di locazione a tempo indeterminato</w:t>
      </w:r>
    </w:p>
    <w:p w:rsidR="00622CBF" w:rsidRDefault="00F50702" w:rsidP="006216E0">
      <w:pPr>
        <w:tabs>
          <w:tab w:val="left" w:pos="426"/>
        </w:tabs>
        <w:spacing w:after="0" w:line="240" w:lineRule="auto"/>
        <w:rPr>
          <w:sz w:val="20"/>
          <w:szCs w:val="20"/>
        </w:rPr>
      </w:pPr>
      <w:r>
        <w:tab/>
      </w:r>
      <w:r>
        <w:rPr>
          <w:sz w:val="20"/>
        </w:rPr>
        <w:t xml:space="preserve">Il contratto di locazione inizia il </w:t>
      </w:r>
      <w:r>
        <w:rPr>
          <w:sz w:val="12"/>
        </w:rPr>
        <w:t>______________________</w:t>
      </w:r>
      <w:r w:rsidR="003E3A08">
        <w:rPr>
          <w:sz w:val="12"/>
        </w:rPr>
        <w:t>_______________________________</w:t>
      </w:r>
      <w:r>
        <w:rPr>
          <w:sz w:val="12"/>
        </w:rPr>
        <w:t>_______________________________________</w:t>
      </w:r>
      <w:r>
        <w:rPr>
          <w:sz w:val="20"/>
        </w:rPr>
        <w:t xml:space="preserve"> (data).</w:t>
      </w:r>
    </w:p>
    <w:p w:rsidR="007F568D" w:rsidRPr="00F50702" w:rsidRDefault="007F568D" w:rsidP="006216E0">
      <w:pPr>
        <w:tabs>
          <w:tab w:val="left" w:pos="426"/>
        </w:tabs>
        <w:spacing w:after="0" w:line="240" w:lineRule="auto"/>
        <w:rPr>
          <w:sz w:val="20"/>
          <w:szCs w:val="20"/>
        </w:rPr>
      </w:pPr>
      <w:r>
        <w:tab/>
        <w:t>Il primo termine utile per la disdetta è il</w:t>
      </w:r>
      <w:r w:rsidR="003E3A08">
        <w:rPr>
          <w:sz w:val="20"/>
        </w:rPr>
        <w:t xml:space="preserve"> </w:t>
      </w:r>
      <w:r>
        <w:rPr>
          <w:sz w:val="12"/>
        </w:rPr>
        <w:t>_________________________</w:t>
      </w:r>
      <w:r w:rsidR="003E3A08">
        <w:rPr>
          <w:sz w:val="12"/>
        </w:rPr>
        <w:t>___</w:t>
      </w:r>
      <w:r>
        <w:rPr>
          <w:sz w:val="12"/>
        </w:rPr>
        <w:t>____________</w:t>
      </w:r>
      <w:r w:rsidR="003E3A08">
        <w:rPr>
          <w:sz w:val="12"/>
        </w:rPr>
        <w:t>_________________</w:t>
      </w:r>
      <w:r>
        <w:rPr>
          <w:sz w:val="12"/>
        </w:rPr>
        <w:t>_________________</w:t>
      </w:r>
      <w:r>
        <w:rPr>
          <w:sz w:val="20"/>
        </w:rPr>
        <w:t xml:space="preserve"> (data).</w:t>
      </w:r>
    </w:p>
    <w:p w:rsidR="00622CBF" w:rsidRPr="00F50702" w:rsidRDefault="00622CBF" w:rsidP="009A31AD">
      <w:pPr>
        <w:pStyle w:val="Listenabsatz"/>
        <w:tabs>
          <w:tab w:val="left" w:pos="426"/>
        </w:tabs>
        <w:spacing w:after="0" w:line="240" w:lineRule="auto"/>
        <w:ind w:left="0"/>
        <w:rPr>
          <w:sz w:val="20"/>
          <w:szCs w:val="20"/>
        </w:rPr>
      </w:pPr>
    </w:p>
    <w:p w:rsidR="00622CBF" w:rsidRPr="00F50702" w:rsidRDefault="00F50702" w:rsidP="00F50702">
      <w:pPr>
        <w:tabs>
          <w:tab w:val="left" w:pos="426"/>
        </w:tabs>
        <w:spacing w:after="0" w:line="240" w:lineRule="auto"/>
        <w:rPr>
          <w:sz w:val="20"/>
          <w:szCs w:val="20"/>
        </w:rPr>
      </w:pPr>
      <w:r>
        <w:tab/>
      </w:r>
      <w:r>
        <w:rPr>
          <w:sz w:val="20"/>
        </w:rPr>
        <w:t>Termine di disdetta:</w:t>
      </w:r>
    </w:p>
    <w:p w:rsidR="00622CBF" w:rsidRPr="00092FD0" w:rsidRDefault="00622CBF" w:rsidP="009A31AD">
      <w:pPr>
        <w:pStyle w:val="Listenabsatz"/>
        <w:tabs>
          <w:tab w:val="left" w:pos="426"/>
        </w:tabs>
        <w:spacing w:after="0" w:line="240" w:lineRule="auto"/>
        <w:ind w:left="0"/>
        <w:rPr>
          <w:sz w:val="12"/>
          <w:szCs w:val="12"/>
        </w:rPr>
      </w:pPr>
    </w:p>
    <w:p w:rsidR="00622CBF" w:rsidRPr="00F50702" w:rsidRDefault="00F50702" w:rsidP="00F50702">
      <w:pPr>
        <w:tabs>
          <w:tab w:val="left" w:pos="426"/>
        </w:tabs>
        <w:spacing w:after="0" w:line="240" w:lineRule="auto"/>
        <w:rPr>
          <w:sz w:val="20"/>
          <w:szCs w:val="20"/>
        </w:rPr>
      </w:pPr>
      <w:r>
        <w:tab/>
      </w:r>
      <w:r w:rsidRPr="00F50702">
        <w:rPr>
          <w:sz w:val="28"/>
          <w:szCs w:val="28"/>
        </w:rPr>
        <w:sym w:font="Wingdings 2" w:char="F0A3"/>
      </w:r>
      <w:r>
        <w:rPr>
          <w:sz w:val="20"/>
        </w:rPr>
        <w:t xml:space="preserve"> 3 mesi (abitazioni)</w:t>
      </w:r>
      <w:r>
        <w:tab/>
      </w:r>
      <w:r>
        <w:tab/>
      </w:r>
      <w:r>
        <w:tab/>
      </w:r>
      <w:r>
        <w:tab/>
      </w:r>
      <w:r w:rsidRPr="00F50702">
        <w:rPr>
          <w:sz w:val="28"/>
          <w:szCs w:val="28"/>
        </w:rPr>
        <w:sym w:font="Wingdings 2" w:char="F0A3"/>
      </w:r>
      <w:r>
        <w:rPr>
          <w:sz w:val="20"/>
        </w:rPr>
        <w:t xml:space="preserve">  Termine più lungo: </w:t>
      </w:r>
      <w:r>
        <w:rPr>
          <w:sz w:val="12"/>
        </w:rPr>
        <w:t>____</w:t>
      </w:r>
      <w:r w:rsidR="003E3A08">
        <w:rPr>
          <w:sz w:val="12"/>
        </w:rPr>
        <w:t>_________________________</w:t>
      </w:r>
      <w:r>
        <w:rPr>
          <w:sz w:val="12"/>
        </w:rPr>
        <w:t>_______</w:t>
      </w:r>
    </w:p>
    <w:p w:rsidR="00622CBF" w:rsidRDefault="00F50702" w:rsidP="00F50702">
      <w:pPr>
        <w:tabs>
          <w:tab w:val="left" w:pos="426"/>
        </w:tabs>
        <w:spacing w:after="0" w:line="240" w:lineRule="auto"/>
        <w:rPr>
          <w:sz w:val="20"/>
          <w:szCs w:val="20"/>
        </w:rPr>
      </w:pPr>
      <w:r>
        <w:tab/>
      </w:r>
      <w:r w:rsidRPr="00F50702">
        <w:rPr>
          <w:sz w:val="28"/>
          <w:szCs w:val="28"/>
        </w:rPr>
        <w:sym w:font="Wingdings 2" w:char="F0A3"/>
      </w:r>
      <w:r>
        <w:rPr>
          <w:sz w:val="20"/>
        </w:rPr>
        <w:t xml:space="preserve"> 2 settimane (camera ammobiliata)</w:t>
      </w:r>
    </w:p>
    <w:p w:rsidR="00E80B97" w:rsidRPr="00092FD0" w:rsidRDefault="00E80B97" w:rsidP="009A31AD">
      <w:pPr>
        <w:pStyle w:val="Listenabsatz"/>
        <w:tabs>
          <w:tab w:val="left" w:pos="426"/>
        </w:tabs>
        <w:spacing w:after="0" w:line="240" w:lineRule="auto"/>
        <w:ind w:left="0"/>
        <w:rPr>
          <w:sz w:val="12"/>
          <w:szCs w:val="12"/>
        </w:rPr>
      </w:pPr>
    </w:p>
    <w:p w:rsidR="0017668F" w:rsidRDefault="0017668F" w:rsidP="00E80B97">
      <w:pPr>
        <w:tabs>
          <w:tab w:val="left" w:pos="426"/>
        </w:tabs>
        <w:spacing w:after="0" w:line="240" w:lineRule="auto"/>
        <w:jc w:val="both"/>
        <w:rPr>
          <w:sz w:val="20"/>
          <w:szCs w:val="20"/>
        </w:rPr>
      </w:pPr>
      <w:r>
        <w:rPr>
          <w:sz w:val="20"/>
        </w:rPr>
        <w:t>Su richiesta del locatario/</w:t>
      </w:r>
      <w:r w:rsidR="003E3A08">
        <w:rPr>
          <w:sz w:val="20"/>
        </w:rPr>
        <w:t xml:space="preserve"> </w:t>
      </w:r>
      <w:r>
        <w:rPr>
          <w:sz w:val="20"/>
        </w:rPr>
        <w:t>della locataria, la disdetta del presente contratto di locazio</w:t>
      </w:r>
      <w:r w:rsidR="005954A6">
        <w:rPr>
          <w:sz w:val="20"/>
        </w:rPr>
        <w:t xml:space="preserve">ne da parte </w:t>
      </w:r>
      <w:proofErr w:type="gramStart"/>
      <w:r w:rsidR="005954A6">
        <w:rPr>
          <w:sz w:val="20"/>
        </w:rPr>
        <w:t>del</w:t>
      </w:r>
      <w:proofErr w:type="gramEnd"/>
      <w:r w:rsidR="005954A6">
        <w:rPr>
          <w:sz w:val="20"/>
        </w:rPr>
        <w:t xml:space="preserve"> locatore/</w:t>
      </w:r>
      <w:r w:rsidR="003E3A08">
        <w:rPr>
          <w:sz w:val="20"/>
        </w:rPr>
        <w:t xml:space="preserve"> </w:t>
      </w:r>
      <w:r w:rsidR="005954A6">
        <w:rPr>
          <w:sz w:val="20"/>
        </w:rPr>
        <w:t xml:space="preserve">della </w:t>
      </w:r>
      <w:r>
        <w:rPr>
          <w:sz w:val="20"/>
        </w:rPr>
        <w:t xml:space="preserve">locatrice deve essere motivata (art. 271 cpv. 2 CO). </w:t>
      </w:r>
      <w:r w:rsidR="005954A6">
        <w:rPr>
          <w:sz w:val="20"/>
        </w:rPr>
        <w:t>La disdetta del locatore/</w:t>
      </w:r>
      <w:r w:rsidR="003E3A08">
        <w:rPr>
          <w:sz w:val="20"/>
        </w:rPr>
        <w:t xml:space="preserve"> </w:t>
      </w:r>
      <w:r w:rsidR="005954A6">
        <w:rPr>
          <w:sz w:val="20"/>
        </w:rPr>
        <w:t xml:space="preserve">della </w:t>
      </w:r>
      <w:r>
        <w:rPr>
          <w:sz w:val="20"/>
        </w:rPr>
        <w:t>locatrice deve essere comunicata tramite l’</w:t>
      </w:r>
      <w:proofErr w:type="gramStart"/>
      <w:r>
        <w:rPr>
          <w:sz w:val="20"/>
        </w:rPr>
        <w:t>apposito</w:t>
      </w:r>
      <w:proofErr w:type="gramEnd"/>
      <w:r>
        <w:rPr>
          <w:sz w:val="20"/>
        </w:rPr>
        <w:t xml:space="preserve"> modulo ufficiale. La disdetta del locatario/</w:t>
      </w:r>
      <w:r w:rsidR="003E3A08">
        <w:rPr>
          <w:sz w:val="20"/>
        </w:rPr>
        <w:t xml:space="preserve"> </w:t>
      </w:r>
      <w:r>
        <w:rPr>
          <w:sz w:val="20"/>
        </w:rPr>
        <w:t xml:space="preserve">della locataria deve essere comunicata in forma scritta tramite raccomandata. </w:t>
      </w:r>
    </w:p>
    <w:p w:rsidR="00E013AC" w:rsidRPr="00092FD0" w:rsidRDefault="00E013AC" w:rsidP="00E80B97">
      <w:pPr>
        <w:tabs>
          <w:tab w:val="left" w:pos="426"/>
        </w:tabs>
        <w:spacing w:after="0" w:line="240" w:lineRule="auto"/>
        <w:jc w:val="both"/>
        <w:rPr>
          <w:sz w:val="12"/>
          <w:szCs w:val="12"/>
        </w:rPr>
      </w:pPr>
    </w:p>
    <w:p w:rsidR="00E013AC" w:rsidRPr="00E013AC" w:rsidRDefault="00140688" w:rsidP="00E013AC">
      <w:pPr>
        <w:tabs>
          <w:tab w:val="left" w:pos="426"/>
        </w:tabs>
        <w:spacing w:after="0" w:line="240" w:lineRule="auto"/>
        <w:jc w:val="both"/>
        <w:rPr>
          <w:sz w:val="20"/>
          <w:szCs w:val="20"/>
        </w:rPr>
      </w:pPr>
      <w:r>
        <w:rPr>
          <w:sz w:val="20"/>
        </w:rPr>
        <w:t>In caso di abitazioni familiari:</w:t>
      </w:r>
    </w:p>
    <w:p w:rsidR="00E013AC" w:rsidRPr="00E80B97" w:rsidRDefault="00E013AC" w:rsidP="00E013AC">
      <w:pPr>
        <w:tabs>
          <w:tab w:val="left" w:pos="426"/>
        </w:tabs>
        <w:spacing w:after="0" w:line="240" w:lineRule="auto"/>
        <w:jc w:val="both"/>
        <w:rPr>
          <w:sz w:val="20"/>
          <w:szCs w:val="20"/>
        </w:rPr>
      </w:pPr>
      <w:r>
        <w:rPr>
          <w:sz w:val="20"/>
        </w:rPr>
        <w:t>il locatario/la locataria può disdire il contratto di locazione solo con l’esplicito consenso del coniuge. Il locatore deve recapitare la propria lettera di disdetta sia al locatario/</w:t>
      </w:r>
      <w:r w:rsidR="003E3A08">
        <w:rPr>
          <w:sz w:val="20"/>
        </w:rPr>
        <w:t xml:space="preserve"> </w:t>
      </w:r>
      <w:r>
        <w:rPr>
          <w:sz w:val="20"/>
        </w:rPr>
        <w:t xml:space="preserve">alla locataria che al rispettivo coniuge. </w:t>
      </w:r>
    </w:p>
    <w:p w:rsidR="00EE6901" w:rsidRPr="00092FD0" w:rsidRDefault="00EE6901" w:rsidP="009A31AD">
      <w:pPr>
        <w:pStyle w:val="Listenabsatz"/>
        <w:tabs>
          <w:tab w:val="left" w:pos="426"/>
        </w:tabs>
        <w:spacing w:after="0" w:line="240" w:lineRule="auto"/>
        <w:ind w:left="0"/>
        <w:rPr>
          <w:sz w:val="20"/>
          <w:szCs w:val="20"/>
        </w:rPr>
      </w:pPr>
    </w:p>
    <w:p w:rsidR="00622CBF" w:rsidRPr="00E80B97" w:rsidRDefault="00622CBF" w:rsidP="00E80B97">
      <w:pPr>
        <w:pStyle w:val="Listenabsatz"/>
        <w:numPr>
          <w:ilvl w:val="0"/>
          <w:numId w:val="1"/>
        </w:numPr>
        <w:tabs>
          <w:tab w:val="left" w:pos="426"/>
        </w:tabs>
        <w:spacing w:after="0" w:line="240" w:lineRule="auto"/>
        <w:ind w:left="0" w:firstLine="0"/>
        <w:rPr>
          <w:b/>
        </w:rPr>
      </w:pPr>
      <w:r>
        <w:rPr>
          <w:b/>
        </w:rPr>
        <w:t>Termini di disdetta:</w:t>
      </w:r>
    </w:p>
    <w:p w:rsidR="00622CBF" w:rsidRPr="00092FD0" w:rsidRDefault="00622CBF" w:rsidP="009A31AD">
      <w:pPr>
        <w:pStyle w:val="Listenabsatz"/>
        <w:tabs>
          <w:tab w:val="left" w:pos="426"/>
        </w:tabs>
        <w:spacing w:after="0" w:line="240" w:lineRule="auto"/>
        <w:ind w:left="0"/>
        <w:rPr>
          <w:sz w:val="12"/>
          <w:szCs w:val="12"/>
        </w:rPr>
      </w:pPr>
    </w:p>
    <w:p w:rsidR="00622CBF" w:rsidRDefault="00D62DC6" w:rsidP="00D62DC6">
      <w:pPr>
        <w:tabs>
          <w:tab w:val="left" w:pos="426"/>
          <w:tab w:val="left" w:pos="4536"/>
        </w:tabs>
        <w:spacing w:after="0" w:line="240" w:lineRule="auto"/>
        <w:rPr>
          <w:sz w:val="20"/>
          <w:szCs w:val="20"/>
        </w:rPr>
      </w:pPr>
      <w:r>
        <w:tab/>
      </w:r>
      <w:r w:rsidR="00622CBF" w:rsidRPr="00D62DC6">
        <w:rPr>
          <w:sz w:val="28"/>
          <w:szCs w:val="28"/>
        </w:rPr>
        <w:sym w:font="Wingdings 2" w:char="F0A3"/>
      </w:r>
      <w:r>
        <w:rPr>
          <w:sz w:val="20"/>
        </w:rPr>
        <w:t xml:space="preserve"> entro la fine del mese (ad eccezione del 31. 12.)</w:t>
      </w:r>
      <w:r>
        <w:tab/>
      </w:r>
    </w:p>
    <w:p w:rsidR="00622CBF" w:rsidRPr="00F50702" w:rsidRDefault="00D62DC6" w:rsidP="00D62DC6">
      <w:pPr>
        <w:tabs>
          <w:tab w:val="left" w:pos="426"/>
          <w:tab w:val="left" w:pos="4536"/>
        </w:tabs>
        <w:spacing w:after="0" w:line="240" w:lineRule="auto"/>
        <w:rPr>
          <w:sz w:val="12"/>
          <w:szCs w:val="12"/>
        </w:rPr>
      </w:pPr>
      <w:r>
        <w:tab/>
      </w:r>
      <w:r w:rsidR="00622CBF" w:rsidRPr="00D62DC6">
        <w:rPr>
          <w:sz w:val="28"/>
          <w:szCs w:val="28"/>
        </w:rPr>
        <w:sym w:font="Wingdings 2" w:char="F0A3"/>
      </w:r>
      <w:r>
        <w:rPr>
          <w:sz w:val="20"/>
        </w:rPr>
        <w:t xml:space="preserve"> entro i termini previsti dagli usi locali*: </w:t>
      </w:r>
      <w:r>
        <w:rPr>
          <w:sz w:val="12"/>
        </w:rPr>
        <w:t>________________________________________________________</w:t>
      </w:r>
      <w:r w:rsidR="003E3A08">
        <w:rPr>
          <w:sz w:val="12"/>
        </w:rPr>
        <w:t>_____________________</w:t>
      </w:r>
      <w:r>
        <w:rPr>
          <w:sz w:val="12"/>
        </w:rPr>
        <w:t>_________</w:t>
      </w:r>
    </w:p>
    <w:p w:rsidR="00622CBF" w:rsidRPr="00E80B97" w:rsidRDefault="00D62DC6" w:rsidP="00E80B97">
      <w:pPr>
        <w:tabs>
          <w:tab w:val="left" w:pos="709"/>
          <w:tab w:val="left" w:pos="4536"/>
        </w:tabs>
        <w:spacing w:after="0" w:line="240" w:lineRule="auto"/>
        <w:ind w:left="708"/>
        <w:jc w:val="both"/>
        <w:rPr>
          <w:sz w:val="16"/>
          <w:szCs w:val="16"/>
        </w:rPr>
      </w:pPr>
      <w:r>
        <w:tab/>
      </w:r>
      <w:r>
        <w:rPr>
          <w:sz w:val="16"/>
        </w:rPr>
        <w:t>* È determinante il termine di disdetta indicato nel contratto. In mancanza di una disposizione contrattuale relativa al termine di disdetta, valgono gli usi locali. Se noto, tale termine può essere consultato presso le rispettive autorità di conciliazione.</w:t>
      </w:r>
    </w:p>
    <w:p w:rsidR="00262F2A" w:rsidRPr="00092FD0" w:rsidRDefault="00262F2A" w:rsidP="009A31AD">
      <w:pPr>
        <w:pStyle w:val="Listenabsatz"/>
        <w:tabs>
          <w:tab w:val="left" w:pos="426"/>
        </w:tabs>
        <w:spacing w:after="0" w:line="240" w:lineRule="auto"/>
        <w:ind w:left="0"/>
        <w:rPr>
          <w:sz w:val="20"/>
          <w:szCs w:val="20"/>
        </w:rPr>
      </w:pPr>
    </w:p>
    <w:p w:rsidR="002C4075" w:rsidRDefault="002C4075" w:rsidP="00C42010">
      <w:pPr>
        <w:pStyle w:val="Listenabsatz"/>
        <w:numPr>
          <w:ilvl w:val="0"/>
          <w:numId w:val="1"/>
        </w:numPr>
        <w:tabs>
          <w:tab w:val="left" w:pos="426"/>
        </w:tabs>
        <w:spacing w:after="0" w:line="240" w:lineRule="auto"/>
        <w:ind w:left="0" w:firstLine="0"/>
        <w:rPr>
          <w:b/>
        </w:rPr>
      </w:pPr>
      <w:r>
        <w:rPr>
          <w:b/>
        </w:rPr>
        <w:t>Canone di locazione e spese accessorie</w:t>
      </w:r>
    </w:p>
    <w:p w:rsidR="009A31AD" w:rsidRPr="00092FD0" w:rsidRDefault="009A31AD" w:rsidP="009A31AD">
      <w:pPr>
        <w:pStyle w:val="Listenabsatz"/>
        <w:tabs>
          <w:tab w:val="left" w:pos="426"/>
        </w:tabs>
        <w:spacing w:after="0" w:line="240" w:lineRule="auto"/>
        <w:ind w:left="0"/>
        <w:rPr>
          <w:sz w:val="20"/>
          <w:szCs w:val="20"/>
        </w:rPr>
      </w:pPr>
    </w:p>
    <w:p w:rsidR="009A31AD" w:rsidRPr="00C17ECC" w:rsidRDefault="009A31AD" w:rsidP="009A31AD">
      <w:pPr>
        <w:pStyle w:val="Listenabsatz"/>
        <w:tabs>
          <w:tab w:val="left" w:pos="426"/>
        </w:tabs>
        <w:spacing w:after="0" w:line="240" w:lineRule="auto"/>
        <w:ind w:left="0"/>
        <w:rPr>
          <w:b/>
        </w:rPr>
      </w:pPr>
      <w:r>
        <w:rPr>
          <w:b/>
        </w:rPr>
        <w:t>5.1</w:t>
      </w:r>
      <w:r>
        <w:tab/>
      </w:r>
      <w:r>
        <w:rPr>
          <w:b/>
        </w:rPr>
        <w:t>Canone di locazione netto</w:t>
      </w:r>
    </w:p>
    <w:p w:rsidR="00C42010" w:rsidRDefault="002C4075" w:rsidP="00D62DC6">
      <w:pPr>
        <w:tabs>
          <w:tab w:val="left" w:pos="4536"/>
        </w:tabs>
        <w:spacing w:before="120" w:after="0" w:line="240" w:lineRule="auto"/>
        <w:rPr>
          <w:sz w:val="20"/>
          <w:szCs w:val="20"/>
        </w:rPr>
      </w:pPr>
      <w:r>
        <w:rPr>
          <w:sz w:val="20"/>
        </w:rPr>
        <w:t>Il canone di locazione netto mensile ammonta a:</w:t>
      </w:r>
    </w:p>
    <w:p w:rsidR="00D62DC6" w:rsidRDefault="00D62DC6" w:rsidP="00D62DC6">
      <w:pPr>
        <w:tabs>
          <w:tab w:val="left" w:pos="4536"/>
          <w:tab w:val="left" w:pos="6804"/>
        </w:tabs>
        <w:spacing w:before="120" w:after="0" w:line="240" w:lineRule="auto"/>
        <w:rPr>
          <w:sz w:val="12"/>
          <w:szCs w:val="12"/>
        </w:rPr>
      </w:pPr>
      <w:r>
        <w:rPr>
          <w:sz w:val="20"/>
        </w:rPr>
        <w:t>Appartamento:</w:t>
      </w:r>
      <w:r>
        <w:tab/>
      </w:r>
      <w:r>
        <w:tab/>
      </w:r>
      <w:r>
        <w:rPr>
          <w:sz w:val="20"/>
        </w:rPr>
        <w:t xml:space="preserve">CHF </w:t>
      </w:r>
      <w:r>
        <w:rPr>
          <w:sz w:val="12"/>
        </w:rPr>
        <w:t>_______________________________</w:t>
      </w:r>
    </w:p>
    <w:p w:rsidR="00D62DC6" w:rsidRDefault="00D62DC6" w:rsidP="00D62DC6">
      <w:pPr>
        <w:tabs>
          <w:tab w:val="left" w:pos="4536"/>
          <w:tab w:val="left" w:pos="6804"/>
        </w:tabs>
        <w:spacing w:before="120" w:after="0" w:line="240" w:lineRule="auto"/>
        <w:rPr>
          <w:sz w:val="12"/>
          <w:szCs w:val="12"/>
        </w:rPr>
      </w:pPr>
      <w:r>
        <w:rPr>
          <w:sz w:val="20"/>
        </w:rPr>
        <w:t>Autorimessa/parcheggio sotterraneo/</w:t>
      </w:r>
      <w:proofErr w:type="gramStart"/>
      <w:r>
        <w:rPr>
          <w:sz w:val="20"/>
        </w:rPr>
        <w:t>parcheggio</w:t>
      </w:r>
      <w:proofErr w:type="gramEnd"/>
      <w:r>
        <w:rPr>
          <w:sz w:val="20"/>
        </w:rPr>
        <w:t xml:space="preserve"> in superficie:</w:t>
      </w:r>
      <w:r w:rsidR="003E3A08">
        <w:tab/>
      </w:r>
      <w:r>
        <w:rPr>
          <w:sz w:val="20"/>
        </w:rPr>
        <w:t xml:space="preserve">CHF </w:t>
      </w:r>
      <w:r>
        <w:rPr>
          <w:sz w:val="12"/>
        </w:rPr>
        <w:t>_______________________________</w:t>
      </w:r>
    </w:p>
    <w:p w:rsidR="00D62DC6" w:rsidRDefault="00D629E5" w:rsidP="00D62DC6">
      <w:pPr>
        <w:tabs>
          <w:tab w:val="left" w:pos="4536"/>
          <w:tab w:val="left" w:pos="6804"/>
        </w:tabs>
        <w:spacing w:before="120" w:after="0" w:line="240" w:lineRule="auto"/>
        <w:rPr>
          <w:sz w:val="12"/>
          <w:szCs w:val="12"/>
        </w:rPr>
      </w:pPr>
      <w:r>
        <w:rPr>
          <w:sz w:val="20"/>
        </w:rPr>
        <w:t>Altri spazi accessori:</w:t>
      </w:r>
      <w:r>
        <w:tab/>
      </w:r>
      <w:r>
        <w:tab/>
      </w:r>
      <w:r>
        <w:rPr>
          <w:sz w:val="20"/>
        </w:rPr>
        <w:t xml:space="preserve">CHF </w:t>
      </w:r>
      <w:r>
        <w:rPr>
          <w:sz w:val="12"/>
        </w:rPr>
        <w:t>_______________________________</w:t>
      </w:r>
    </w:p>
    <w:p w:rsidR="00D62DC6" w:rsidRPr="00C17ECC" w:rsidRDefault="00D62DC6" w:rsidP="00D62DC6">
      <w:pPr>
        <w:tabs>
          <w:tab w:val="left" w:pos="4536"/>
          <w:tab w:val="left" w:pos="6804"/>
        </w:tabs>
        <w:spacing w:before="120" w:after="0" w:line="240" w:lineRule="auto"/>
        <w:rPr>
          <w:b/>
          <w:sz w:val="12"/>
          <w:szCs w:val="12"/>
        </w:rPr>
      </w:pPr>
      <w:r>
        <w:rPr>
          <w:b/>
          <w:sz w:val="12"/>
        </w:rPr>
        <w:t>____________________________________________________________________________________________________</w:t>
      </w:r>
      <w:r>
        <w:tab/>
      </w:r>
      <w:r>
        <w:rPr>
          <w:sz w:val="20"/>
        </w:rPr>
        <w:t>CHF</w:t>
      </w:r>
      <w:r>
        <w:rPr>
          <w:b/>
          <w:sz w:val="20"/>
        </w:rPr>
        <w:t xml:space="preserve"> </w:t>
      </w:r>
      <w:r>
        <w:rPr>
          <w:b/>
          <w:sz w:val="12"/>
        </w:rPr>
        <w:t>_______________________________</w:t>
      </w:r>
    </w:p>
    <w:p w:rsidR="00D62DC6" w:rsidRDefault="00D62DC6" w:rsidP="00D62DC6">
      <w:pPr>
        <w:tabs>
          <w:tab w:val="left" w:pos="4536"/>
          <w:tab w:val="left" w:pos="6804"/>
        </w:tabs>
        <w:spacing w:before="120" w:after="0" w:line="240" w:lineRule="auto"/>
        <w:rPr>
          <w:sz w:val="12"/>
          <w:szCs w:val="12"/>
        </w:rPr>
      </w:pPr>
      <w:r>
        <w:rPr>
          <w:sz w:val="12"/>
        </w:rPr>
        <w:t>____________________________________________________________________________________________________</w:t>
      </w:r>
      <w:r>
        <w:tab/>
      </w:r>
      <w:r>
        <w:rPr>
          <w:sz w:val="20"/>
        </w:rPr>
        <w:t xml:space="preserve">CHF </w:t>
      </w:r>
      <w:r>
        <w:rPr>
          <w:sz w:val="12"/>
        </w:rPr>
        <w:t>_______________________________</w:t>
      </w:r>
    </w:p>
    <w:p w:rsidR="00D47736" w:rsidRDefault="00D47736" w:rsidP="009A31AD">
      <w:pPr>
        <w:pStyle w:val="Listenabsatz"/>
        <w:tabs>
          <w:tab w:val="left" w:pos="426"/>
        </w:tabs>
        <w:spacing w:after="0" w:line="240" w:lineRule="auto"/>
        <w:ind w:left="0"/>
        <w:rPr>
          <w:b/>
          <w:noProof/>
          <w:sz w:val="28"/>
          <w:szCs w:val="28"/>
        </w:rPr>
      </w:pPr>
    </w:p>
    <w:p w:rsidR="009A31AD" w:rsidRDefault="009A31AD" w:rsidP="009A31AD">
      <w:pPr>
        <w:pStyle w:val="Listenabsatz"/>
        <w:tabs>
          <w:tab w:val="left" w:pos="426"/>
        </w:tabs>
        <w:spacing w:after="0" w:line="240" w:lineRule="auto"/>
        <w:ind w:left="0"/>
        <w:rPr>
          <w:b/>
        </w:rPr>
      </w:pPr>
      <w:r>
        <w:rPr>
          <w:b/>
        </w:rPr>
        <w:lastRenderedPageBreak/>
        <w:t>5.2</w:t>
      </w:r>
      <w:r>
        <w:tab/>
      </w:r>
      <w:r>
        <w:rPr>
          <w:b/>
        </w:rPr>
        <w:t>Spese accessorie</w:t>
      </w:r>
    </w:p>
    <w:p w:rsidR="009A31AD" w:rsidRPr="009A31AD" w:rsidRDefault="009A31AD" w:rsidP="009A31AD">
      <w:pPr>
        <w:pStyle w:val="Listenabsatz"/>
        <w:tabs>
          <w:tab w:val="left" w:pos="426"/>
        </w:tabs>
        <w:spacing w:after="0" w:line="240" w:lineRule="auto"/>
        <w:ind w:left="0"/>
        <w:rPr>
          <w:b/>
        </w:rPr>
      </w:pPr>
    </w:p>
    <w:p w:rsidR="00C42010" w:rsidRDefault="003F7039" w:rsidP="003E3A08">
      <w:pPr>
        <w:tabs>
          <w:tab w:val="left" w:pos="4395"/>
          <w:tab w:val="left" w:pos="5387"/>
        </w:tabs>
        <w:spacing w:after="0" w:line="240" w:lineRule="auto"/>
        <w:rPr>
          <w:sz w:val="20"/>
          <w:szCs w:val="20"/>
        </w:rPr>
      </w:pPr>
      <w:r>
        <w:rPr>
          <w:sz w:val="20"/>
        </w:rPr>
        <w:t>Le spese accessorie ammontano a:</w:t>
      </w:r>
      <w:r>
        <w:tab/>
      </w:r>
      <w:r>
        <w:rPr>
          <w:sz w:val="20"/>
        </w:rPr>
        <w:t>acconto**</w:t>
      </w:r>
      <w:r>
        <w:tab/>
      </w:r>
      <w:r>
        <w:rPr>
          <w:sz w:val="20"/>
        </w:rPr>
        <w:t>importo forfettario*</w:t>
      </w:r>
    </w:p>
    <w:p w:rsidR="00C17ECC" w:rsidRDefault="009A31AD" w:rsidP="003E3A08">
      <w:pPr>
        <w:tabs>
          <w:tab w:val="left" w:pos="4395"/>
          <w:tab w:val="left" w:pos="5387"/>
          <w:tab w:val="left" w:pos="6804"/>
        </w:tabs>
        <w:spacing w:before="120" w:after="0" w:line="240" w:lineRule="auto"/>
        <w:rPr>
          <w:sz w:val="12"/>
          <w:szCs w:val="12"/>
        </w:rPr>
      </w:pPr>
      <w:r>
        <w:rPr>
          <w:sz w:val="20"/>
        </w:rPr>
        <w:t>Riscaldamento e acqua calda</w:t>
      </w:r>
      <w:r>
        <w:tab/>
      </w:r>
      <w:r w:rsidR="00C17ECC" w:rsidRPr="00D62DC6">
        <w:rPr>
          <w:sz w:val="28"/>
          <w:szCs w:val="28"/>
        </w:rPr>
        <w:sym w:font="Wingdings 2" w:char="F0A3"/>
      </w:r>
      <w:r>
        <w:tab/>
      </w:r>
      <w:r w:rsidR="00C17ECC" w:rsidRPr="00D62DC6">
        <w:rPr>
          <w:sz w:val="28"/>
          <w:szCs w:val="28"/>
        </w:rPr>
        <w:sym w:font="Wingdings 2" w:char="F0A3"/>
      </w:r>
      <w:r>
        <w:tab/>
      </w:r>
      <w:r>
        <w:rPr>
          <w:sz w:val="20"/>
        </w:rPr>
        <w:t xml:space="preserve">CHF </w:t>
      </w:r>
      <w:r>
        <w:rPr>
          <w:sz w:val="12"/>
        </w:rPr>
        <w:t>_______________________________</w:t>
      </w:r>
    </w:p>
    <w:p w:rsidR="00C17ECC" w:rsidRDefault="00C17ECC" w:rsidP="003E3A08">
      <w:pPr>
        <w:tabs>
          <w:tab w:val="left" w:pos="4395"/>
          <w:tab w:val="left" w:pos="5387"/>
          <w:tab w:val="left" w:pos="6804"/>
        </w:tabs>
        <w:spacing w:before="120" w:after="0" w:line="240" w:lineRule="auto"/>
        <w:rPr>
          <w:sz w:val="12"/>
          <w:szCs w:val="12"/>
        </w:rPr>
      </w:pPr>
      <w:r>
        <w:rPr>
          <w:sz w:val="20"/>
        </w:rPr>
        <w:t>Acqua/canalizzazione:</w:t>
      </w:r>
      <w:r>
        <w:tab/>
      </w:r>
      <w:r w:rsidRPr="00D62DC6">
        <w:rPr>
          <w:sz w:val="28"/>
          <w:szCs w:val="28"/>
        </w:rPr>
        <w:sym w:font="Wingdings 2" w:char="F0A3"/>
      </w:r>
      <w:r>
        <w:tab/>
      </w:r>
      <w:r w:rsidRPr="00D62DC6">
        <w:rPr>
          <w:sz w:val="28"/>
          <w:szCs w:val="28"/>
        </w:rPr>
        <w:sym w:font="Wingdings 2" w:char="F0A3"/>
      </w:r>
      <w:r>
        <w:tab/>
      </w:r>
      <w:r>
        <w:rPr>
          <w:sz w:val="20"/>
        </w:rPr>
        <w:t xml:space="preserve">CHF </w:t>
      </w:r>
      <w:r>
        <w:rPr>
          <w:sz w:val="12"/>
        </w:rPr>
        <w:t>_______________________________</w:t>
      </w:r>
    </w:p>
    <w:p w:rsidR="00C17ECC" w:rsidRDefault="00C17ECC" w:rsidP="003E3A08">
      <w:pPr>
        <w:tabs>
          <w:tab w:val="left" w:pos="4395"/>
          <w:tab w:val="left" w:pos="5387"/>
          <w:tab w:val="left" w:pos="6804"/>
        </w:tabs>
        <w:spacing w:before="120" w:after="0" w:line="240" w:lineRule="auto"/>
        <w:rPr>
          <w:sz w:val="12"/>
          <w:szCs w:val="12"/>
        </w:rPr>
      </w:pPr>
      <w:r>
        <w:rPr>
          <w:sz w:val="20"/>
        </w:rPr>
        <w:t>Radio/TV:</w:t>
      </w:r>
      <w:r>
        <w:tab/>
      </w:r>
      <w:r w:rsidRPr="00D62DC6">
        <w:rPr>
          <w:sz w:val="28"/>
          <w:szCs w:val="28"/>
        </w:rPr>
        <w:sym w:font="Wingdings 2" w:char="F0A3"/>
      </w:r>
      <w:r>
        <w:tab/>
      </w:r>
      <w:r w:rsidRPr="00D62DC6">
        <w:rPr>
          <w:sz w:val="28"/>
          <w:szCs w:val="28"/>
        </w:rPr>
        <w:sym w:font="Wingdings 2" w:char="F0A3"/>
      </w:r>
      <w:r>
        <w:tab/>
      </w:r>
      <w:r>
        <w:rPr>
          <w:sz w:val="20"/>
        </w:rPr>
        <w:t xml:space="preserve">CHF </w:t>
      </w:r>
      <w:r>
        <w:rPr>
          <w:sz w:val="12"/>
        </w:rPr>
        <w:t>_______________________________</w:t>
      </w:r>
    </w:p>
    <w:p w:rsidR="00C17ECC" w:rsidRDefault="00C17ECC" w:rsidP="003E3A08">
      <w:pPr>
        <w:tabs>
          <w:tab w:val="left" w:pos="4395"/>
          <w:tab w:val="left" w:pos="5387"/>
          <w:tab w:val="left" w:pos="6804"/>
        </w:tabs>
        <w:spacing w:before="120" w:after="0" w:line="240" w:lineRule="auto"/>
        <w:rPr>
          <w:sz w:val="12"/>
          <w:szCs w:val="12"/>
        </w:rPr>
      </w:pPr>
      <w:r>
        <w:rPr>
          <w:sz w:val="20"/>
        </w:rPr>
        <w:t>Manutenzione della casa:</w:t>
      </w:r>
      <w:r>
        <w:tab/>
      </w:r>
      <w:r w:rsidRPr="00D62DC6">
        <w:rPr>
          <w:sz w:val="28"/>
          <w:szCs w:val="28"/>
        </w:rPr>
        <w:sym w:font="Wingdings 2" w:char="F0A3"/>
      </w:r>
      <w:r>
        <w:tab/>
      </w:r>
      <w:r w:rsidRPr="00D62DC6">
        <w:rPr>
          <w:sz w:val="28"/>
          <w:szCs w:val="28"/>
        </w:rPr>
        <w:sym w:font="Wingdings 2" w:char="F0A3"/>
      </w:r>
      <w:r>
        <w:tab/>
      </w:r>
      <w:r>
        <w:rPr>
          <w:sz w:val="20"/>
        </w:rPr>
        <w:t xml:space="preserve">CHF </w:t>
      </w:r>
      <w:r>
        <w:rPr>
          <w:sz w:val="12"/>
        </w:rPr>
        <w:t>_______________________________</w:t>
      </w:r>
    </w:p>
    <w:p w:rsidR="00C17ECC" w:rsidRDefault="00C17ECC" w:rsidP="003E3A08">
      <w:pPr>
        <w:tabs>
          <w:tab w:val="left" w:pos="4395"/>
          <w:tab w:val="left" w:pos="5387"/>
          <w:tab w:val="left" w:pos="6804"/>
        </w:tabs>
        <w:spacing w:before="120" w:after="0" w:line="240" w:lineRule="auto"/>
        <w:rPr>
          <w:sz w:val="12"/>
          <w:szCs w:val="12"/>
        </w:rPr>
      </w:pPr>
      <w:r>
        <w:rPr>
          <w:sz w:val="20"/>
        </w:rPr>
        <w:t>Corrente:</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C17ECC" w:rsidRDefault="00C17ECC" w:rsidP="003E3A08">
      <w:pPr>
        <w:tabs>
          <w:tab w:val="left" w:pos="4395"/>
          <w:tab w:val="left" w:pos="5387"/>
          <w:tab w:val="left" w:pos="6804"/>
        </w:tabs>
        <w:spacing w:before="120" w:after="0" w:line="240" w:lineRule="auto"/>
        <w:rPr>
          <w:sz w:val="12"/>
          <w:szCs w:val="12"/>
        </w:rPr>
      </w:pPr>
      <w:r>
        <w:rPr>
          <w:sz w:val="20"/>
        </w:rPr>
        <w:t>Ascensore (utilizzo e manutenzione):</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301839" w:rsidRPr="00301839" w:rsidRDefault="00301839" w:rsidP="003E3A08">
      <w:pPr>
        <w:tabs>
          <w:tab w:val="left" w:pos="4395"/>
          <w:tab w:val="left" w:pos="5387"/>
          <w:tab w:val="left" w:pos="6804"/>
        </w:tabs>
        <w:spacing w:before="120" w:after="0" w:line="240" w:lineRule="auto"/>
        <w:rPr>
          <w:sz w:val="20"/>
          <w:szCs w:val="20"/>
        </w:rPr>
      </w:pPr>
      <w:r>
        <w:rPr>
          <w:sz w:val="20"/>
        </w:rPr>
        <w:t>Cura del giardino:</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C17ECC" w:rsidRDefault="00C17ECC" w:rsidP="003E3A08">
      <w:pPr>
        <w:tabs>
          <w:tab w:val="left" w:pos="4395"/>
          <w:tab w:val="left" w:pos="5387"/>
          <w:tab w:val="left" w:pos="6804"/>
        </w:tabs>
        <w:spacing w:before="120" w:after="0" w:line="240" w:lineRule="auto"/>
        <w:rPr>
          <w:sz w:val="12"/>
          <w:szCs w:val="12"/>
        </w:rPr>
      </w:pPr>
      <w:r>
        <w:rPr>
          <w:sz w:val="12"/>
        </w:rPr>
        <w:t>_________________________________________________________________</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C17ECC" w:rsidRDefault="00C17ECC" w:rsidP="003E3A08">
      <w:pPr>
        <w:tabs>
          <w:tab w:val="left" w:pos="4395"/>
          <w:tab w:val="left" w:pos="5387"/>
          <w:tab w:val="left" w:pos="6804"/>
        </w:tabs>
        <w:spacing w:before="120" w:after="0" w:line="240" w:lineRule="auto"/>
        <w:rPr>
          <w:sz w:val="12"/>
          <w:szCs w:val="12"/>
        </w:rPr>
      </w:pPr>
      <w:r>
        <w:rPr>
          <w:sz w:val="12"/>
        </w:rPr>
        <w:t>_________________________________________________________________</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C17ECC" w:rsidRDefault="00C17ECC" w:rsidP="003E3A08">
      <w:pPr>
        <w:tabs>
          <w:tab w:val="left" w:pos="4395"/>
          <w:tab w:val="left" w:pos="5387"/>
          <w:tab w:val="left" w:pos="6804"/>
        </w:tabs>
        <w:spacing w:before="120" w:after="0" w:line="240" w:lineRule="auto"/>
        <w:rPr>
          <w:sz w:val="12"/>
          <w:szCs w:val="12"/>
        </w:rPr>
      </w:pPr>
      <w:r>
        <w:rPr>
          <w:sz w:val="12"/>
        </w:rPr>
        <w:t>_________________________________________________________________</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3F7039" w:rsidRDefault="003F7039" w:rsidP="003E3A08">
      <w:pPr>
        <w:tabs>
          <w:tab w:val="left" w:pos="4536"/>
          <w:tab w:val="left" w:pos="5387"/>
        </w:tabs>
        <w:spacing w:after="0" w:line="240" w:lineRule="auto"/>
      </w:pPr>
    </w:p>
    <w:p w:rsidR="009A31AD" w:rsidRPr="00092FD0" w:rsidRDefault="00D51919" w:rsidP="003E3A08">
      <w:pPr>
        <w:tabs>
          <w:tab w:val="left" w:pos="5387"/>
          <w:tab w:val="left" w:pos="6804"/>
        </w:tabs>
        <w:spacing w:before="120" w:after="120"/>
        <w:rPr>
          <w:b/>
          <w:sz w:val="12"/>
          <w:szCs w:val="12"/>
        </w:rPr>
      </w:pPr>
      <w:r>
        <w:rPr>
          <w:b/>
          <w:sz w:val="20"/>
        </w:rPr>
        <w:t xml:space="preserve">Il canone </w:t>
      </w:r>
      <w:r w:rsidR="003E3A08">
        <w:rPr>
          <w:b/>
          <w:sz w:val="20"/>
        </w:rPr>
        <w:t xml:space="preserve">di locazione netto mensile/ </w:t>
      </w:r>
      <w:r>
        <w:rPr>
          <w:b/>
          <w:sz w:val="20"/>
        </w:rPr>
        <w:t>spese accessorie ammonta</w:t>
      </w:r>
      <w:r w:rsidR="003E3A08">
        <w:rPr>
          <w:b/>
          <w:sz w:val="20"/>
        </w:rPr>
        <w:t xml:space="preserve">no a un totale di: </w:t>
      </w:r>
      <w:r>
        <w:rPr>
          <w:b/>
          <w:sz w:val="20"/>
        </w:rPr>
        <w:t xml:space="preserve">CHF </w:t>
      </w:r>
      <w:proofErr w:type="gramStart"/>
      <w:r>
        <w:rPr>
          <w:b/>
          <w:sz w:val="12"/>
        </w:rPr>
        <w:t>_______________________________</w:t>
      </w:r>
      <w:proofErr w:type="gramEnd"/>
    </w:p>
    <w:p w:rsidR="002F1CD9" w:rsidRDefault="002F1CD9" w:rsidP="003E3A08">
      <w:pPr>
        <w:tabs>
          <w:tab w:val="left" w:pos="5387"/>
          <w:tab w:val="left" w:pos="6804"/>
        </w:tabs>
        <w:spacing w:before="120" w:after="120"/>
        <w:rPr>
          <w:sz w:val="12"/>
          <w:szCs w:val="12"/>
        </w:rPr>
      </w:pPr>
      <w:r>
        <w:rPr>
          <w:sz w:val="20"/>
        </w:rPr>
        <w:t>Il giorno di riferimento per il contegg</w:t>
      </w:r>
      <w:r w:rsidR="003E3A08">
        <w:rPr>
          <w:sz w:val="20"/>
        </w:rPr>
        <w:t>io delle spese accessorie è il:</w:t>
      </w:r>
      <w:proofErr w:type="gramStart"/>
      <w:r w:rsidR="003E3A08">
        <w:rPr>
          <w:sz w:val="20"/>
        </w:rPr>
        <w:t xml:space="preserve">  </w:t>
      </w:r>
      <w:proofErr w:type="gramEnd"/>
      <w:r w:rsidRPr="00C17ECC">
        <w:rPr>
          <w:sz w:val="28"/>
          <w:szCs w:val="28"/>
        </w:rPr>
        <w:sym w:font="Wingdings 2" w:char="F0A3"/>
      </w:r>
      <w:r>
        <w:rPr>
          <w:sz w:val="28"/>
        </w:rPr>
        <w:t xml:space="preserve"> </w:t>
      </w:r>
      <w:r>
        <w:rPr>
          <w:sz w:val="20"/>
        </w:rPr>
        <w:t>30</w:t>
      </w:r>
      <w:r>
        <w:t xml:space="preserve"> giugno</w:t>
      </w:r>
      <w:r>
        <w:rPr>
          <w:sz w:val="28"/>
        </w:rPr>
        <w:t xml:space="preserve"> </w:t>
      </w:r>
      <w:r>
        <w:tab/>
      </w:r>
      <w:r w:rsidR="005545EF" w:rsidRPr="00C17ECC">
        <w:rPr>
          <w:sz w:val="28"/>
          <w:szCs w:val="28"/>
        </w:rPr>
        <w:sym w:font="Wingdings 2" w:char="F0A3"/>
      </w:r>
      <w:r>
        <w:rPr>
          <w:sz w:val="28"/>
        </w:rPr>
        <w:t xml:space="preserve"> </w:t>
      </w:r>
      <w:r>
        <w:rPr>
          <w:sz w:val="12"/>
        </w:rPr>
        <w:t>________________________________</w:t>
      </w:r>
    </w:p>
    <w:p w:rsidR="00092FD0" w:rsidRPr="005545EF" w:rsidRDefault="00092FD0" w:rsidP="00092FD0">
      <w:pPr>
        <w:tabs>
          <w:tab w:val="left" w:pos="5103"/>
          <w:tab w:val="left" w:pos="6804"/>
        </w:tabs>
        <w:spacing w:before="120" w:after="120"/>
        <w:rPr>
          <w:sz w:val="20"/>
          <w:szCs w:val="20"/>
        </w:rPr>
      </w:pPr>
    </w:p>
    <w:p w:rsidR="00573941" w:rsidRDefault="00573941" w:rsidP="004909E5">
      <w:pPr>
        <w:tabs>
          <w:tab w:val="left" w:pos="284"/>
        </w:tabs>
        <w:spacing w:before="120" w:after="120"/>
        <w:ind w:left="284" w:hanging="284"/>
        <w:jc w:val="both"/>
        <w:rPr>
          <w:sz w:val="20"/>
          <w:szCs w:val="20"/>
        </w:rPr>
      </w:pPr>
      <w:r>
        <w:rPr>
          <w:sz w:val="20"/>
        </w:rPr>
        <w:t>*</w:t>
      </w:r>
      <w:r>
        <w:tab/>
      </w:r>
      <w:r>
        <w:rPr>
          <w:b/>
          <w:sz w:val="20"/>
        </w:rPr>
        <w:t>Gli importi forfettari</w:t>
      </w:r>
      <w:r>
        <w:rPr>
          <w:sz w:val="20"/>
        </w:rPr>
        <w:t xml:space="preserve"> per le spese accessorie devono corrispondere ai costi stimati, che il locatore deve calcolare in base alla media dei costi effettivi degli ultimi tre anni. Non sussiste un obbligo di conteggio.</w:t>
      </w:r>
    </w:p>
    <w:p w:rsidR="00A56766" w:rsidRDefault="0085658B" w:rsidP="00A56766">
      <w:pPr>
        <w:tabs>
          <w:tab w:val="left" w:pos="284"/>
        </w:tabs>
        <w:spacing w:before="120" w:after="120"/>
        <w:ind w:left="284" w:hanging="284"/>
        <w:jc w:val="both"/>
        <w:rPr>
          <w:sz w:val="20"/>
          <w:szCs w:val="20"/>
        </w:rPr>
      </w:pPr>
      <w:r>
        <w:rPr>
          <w:sz w:val="20"/>
        </w:rPr>
        <w:t xml:space="preserve">** In caso di </w:t>
      </w:r>
      <w:r>
        <w:rPr>
          <w:b/>
          <w:sz w:val="20"/>
        </w:rPr>
        <w:t>acconti</w:t>
      </w:r>
      <w:r>
        <w:rPr>
          <w:sz w:val="20"/>
        </w:rPr>
        <w:t>, il locatario paga in anticipo un determinato importo per le spese accessorie, che viene ricalcolato al termine del periodo di conteggio. Pagamenti arretrati e rimborsi devono essere versati entro 30 giorni.</w:t>
      </w:r>
    </w:p>
    <w:p w:rsidR="00991B4A" w:rsidRDefault="001D0DE4" w:rsidP="00991B4A">
      <w:pPr>
        <w:tabs>
          <w:tab w:val="left" w:pos="284"/>
        </w:tabs>
        <w:spacing w:before="120" w:after="120"/>
        <w:ind w:left="284" w:hanging="284"/>
        <w:jc w:val="both"/>
        <w:rPr>
          <w:sz w:val="20"/>
          <w:szCs w:val="20"/>
        </w:rPr>
      </w:pPr>
      <w:r>
        <w:tab/>
      </w:r>
      <w:r>
        <w:rPr>
          <w:sz w:val="20"/>
        </w:rPr>
        <w:t>Qualora il lo</w:t>
      </w:r>
      <w:r w:rsidR="005954A6">
        <w:rPr>
          <w:sz w:val="20"/>
        </w:rPr>
        <w:t xml:space="preserve">catario abbandonasse l’oggetto </w:t>
      </w:r>
      <w:r>
        <w:rPr>
          <w:sz w:val="20"/>
        </w:rPr>
        <w:t xml:space="preserve">della locazione durante il periodo di conteggio, </w:t>
      </w:r>
      <w:proofErr w:type="gramStart"/>
      <w:r>
        <w:rPr>
          <w:sz w:val="20"/>
        </w:rPr>
        <w:t>verranno</w:t>
      </w:r>
      <w:proofErr w:type="gramEnd"/>
      <w:r>
        <w:rPr>
          <w:sz w:val="20"/>
        </w:rPr>
        <w:t xml:space="preserve"> applicati per le spese del riscaldamento e dell</w:t>
      </w:r>
      <w:r w:rsidR="005954A6">
        <w:rPr>
          <w:sz w:val="20"/>
        </w:rPr>
        <w:t>’acqua calda</w:t>
      </w:r>
      <w:r>
        <w:rPr>
          <w:sz w:val="20"/>
        </w:rPr>
        <w:t xml:space="preserve"> i seguenti oneri proporzionali. Il locatario non ha diritto a un conteggio intermedio.</w:t>
      </w:r>
    </w:p>
    <w:p w:rsidR="00557F0E" w:rsidRPr="00557F0E" w:rsidRDefault="00557F0E" w:rsidP="00557F0E">
      <w:pPr>
        <w:tabs>
          <w:tab w:val="left" w:pos="1701"/>
        </w:tabs>
        <w:spacing w:before="120" w:after="120"/>
        <w:rPr>
          <w:sz w:val="12"/>
          <w:szCs w:val="12"/>
        </w:rPr>
      </w:pPr>
    </w:p>
    <w:tbl>
      <w:tblPr>
        <w:tblStyle w:val="Tabellenraster"/>
        <w:tblW w:w="4652" w:type="dxa"/>
        <w:jc w:val="center"/>
        <w:tblInd w:w="1526" w:type="dxa"/>
        <w:tblLook w:val="04A0" w:firstRow="1" w:lastRow="0" w:firstColumn="1" w:lastColumn="0" w:noHBand="0" w:noVBand="1"/>
      </w:tblPr>
      <w:tblGrid>
        <w:gridCol w:w="1701"/>
        <w:gridCol w:w="1559"/>
        <w:gridCol w:w="1392"/>
      </w:tblGrid>
      <w:tr w:rsidR="004909E5" w:rsidRPr="00921B7F" w:rsidTr="00665A94">
        <w:trPr>
          <w:jc w:val="center"/>
        </w:trPr>
        <w:tc>
          <w:tcPr>
            <w:tcW w:w="4652" w:type="dxa"/>
            <w:gridSpan w:val="3"/>
          </w:tcPr>
          <w:p w:rsidR="004909E5" w:rsidRPr="00D82204" w:rsidRDefault="004909E5" w:rsidP="00665A94">
            <w:pPr>
              <w:tabs>
                <w:tab w:val="left" w:pos="284"/>
              </w:tabs>
              <w:spacing w:before="40" w:after="40"/>
              <w:jc w:val="center"/>
              <w:rPr>
                <w:b/>
                <w:sz w:val="18"/>
                <w:szCs w:val="18"/>
              </w:rPr>
            </w:pPr>
            <w:r>
              <w:rPr>
                <w:b/>
                <w:sz w:val="18"/>
              </w:rPr>
              <w:t>Oneri proporzionali in percentuale</w:t>
            </w:r>
          </w:p>
        </w:tc>
      </w:tr>
      <w:tr w:rsidR="004909E5" w:rsidRPr="00921B7F" w:rsidTr="00665A94">
        <w:trPr>
          <w:jc w:val="center"/>
        </w:trPr>
        <w:tc>
          <w:tcPr>
            <w:tcW w:w="1701" w:type="dxa"/>
          </w:tcPr>
          <w:p w:rsidR="004909E5" w:rsidRPr="00921B7F" w:rsidRDefault="004909E5" w:rsidP="00665A94">
            <w:pPr>
              <w:tabs>
                <w:tab w:val="left" w:pos="284"/>
              </w:tabs>
              <w:spacing w:before="40" w:after="40"/>
              <w:jc w:val="both"/>
              <w:rPr>
                <w:sz w:val="18"/>
                <w:szCs w:val="18"/>
              </w:rPr>
            </w:pPr>
          </w:p>
        </w:tc>
        <w:tc>
          <w:tcPr>
            <w:tcW w:w="1559" w:type="dxa"/>
          </w:tcPr>
          <w:p w:rsidR="004909E5" w:rsidRPr="00F426BD" w:rsidRDefault="00F426BD" w:rsidP="00665A94">
            <w:pPr>
              <w:tabs>
                <w:tab w:val="left" w:pos="284"/>
              </w:tabs>
              <w:spacing w:before="40" w:after="40"/>
              <w:jc w:val="both"/>
              <w:rPr>
                <w:b/>
                <w:sz w:val="18"/>
                <w:szCs w:val="18"/>
              </w:rPr>
            </w:pPr>
            <w:r>
              <w:rPr>
                <w:b/>
                <w:sz w:val="18"/>
              </w:rPr>
              <w:t>Riscaldamento senz’acqua calda</w:t>
            </w:r>
          </w:p>
        </w:tc>
        <w:tc>
          <w:tcPr>
            <w:tcW w:w="1392" w:type="dxa"/>
          </w:tcPr>
          <w:p w:rsidR="004909E5" w:rsidRPr="00F426BD" w:rsidRDefault="00F426BD" w:rsidP="00665A94">
            <w:pPr>
              <w:tabs>
                <w:tab w:val="left" w:pos="284"/>
              </w:tabs>
              <w:spacing w:before="40" w:after="40"/>
              <w:jc w:val="both"/>
              <w:rPr>
                <w:b/>
                <w:sz w:val="18"/>
                <w:szCs w:val="18"/>
              </w:rPr>
            </w:pPr>
            <w:r>
              <w:rPr>
                <w:b/>
                <w:sz w:val="18"/>
              </w:rPr>
              <w:t>Riscaldamento con acqua calda</w:t>
            </w:r>
          </w:p>
        </w:tc>
      </w:tr>
      <w:tr w:rsidR="004909E5" w:rsidRPr="00921B7F" w:rsidTr="00665A94">
        <w:trPr>
          <w:jc w:val="center"/>
        </w:trPr>
        <w:tc>
          <w:tcPr>
            <w:tcW w:w="1701" w:type="dxa"/>
          </w:tcPr>
          <w:p w:rsidR="004909E5" w:rsidRPr="00921B7F" w:rsidRDefault="00683E86" w:rsidP="00665A94">
            <w:pPr>
              <w:tabs>
                <w:tab w:val="left" w:pos="284"/>
              </w:tabs>
              <w:spacing w:before="40" w:after="40"/>
              <w:jc w:val="both"/>
              <w:rPr>
                <w:sz w:val="18"/>
                <w:szCs w:val="18"/>
              </w:rPr>
            </w:pPr>
            <w:r>
              <w:rPr>
                <w:sz w:val="18"/>
              </w:rPr>
              <w:t>Gennaio</w:t>
            </w:r>
          </w:p>
        </w:tc>
        <w:tc>
          <w:tcPr>
            <w:tcW w:w="1559" w:type="dxa"/>
          </w:tcPr>
          <w:p w:rsidR="004909E5" w:rsidRPr="00921B7F" w:rsidRDefault="00665A94" w:rsidP="00665A94">
            <w:pPr>
              <w:tabs>
                <w:tab w:val="left" w:pos="284"/>
              </w:tabs>
              <w:spacing w:before="40" w:after="40"/>
              <w:jc w:val="both"/>
              <w:rPr>
                <w:sz w:val="18"/>
                <w:szCs w:val="18"/>
              </w:rPr>
            </w:pPr>
            <w:r>
              <w:rPr>
                <w:sz w:val="18"/>
              </w:rPr>
              <w:t>17.5%</w:t>
            </w:r>
          </w:p>
        </w:tc>
        <w:tc>
          <w:tcPr>
            <w:tcW w:w="1392" w:type="dxa"/>
          </w:tcPr>
          <w:p w:rsidR="004909E5" w:rsidRPr="00921B7F" w:rsidRDefault="00665A94" w:rsidP="00665A94">
            <w:pPr>
              <w:tabs>
                <w:tab w:val="left" w:pos="284"/>
              </w:tabs>
              <w:spacing w:before="40" w:after="40"/>
              <w:jc w:val="both"/>
              <w:rPr>
                <w:sz w:val="18"/>
                <w:szCs w:val="18"/>
              </w:rPr>
            </w:pPr>
            <w:r>
              <w:rPr>
                <w:sz w:val="18"/>
              </w:rPr>
              <w:t>13.6%</w:t>
            </w:r>
          </w:p>
        </w:tc>
      </w:tr>
      <w:tr w:rsidR="004909E5" w:rsidRPr="00921B7F" w:rsidTr="00665A94">
        <w:trPr>
          <w:jc w:val="center"/>
        </w:trPr>
        <w:tc>
          <w:tcPr>
            <w:tcW w:w="1701" w:type="dxa"/>
          </w:tcPr>
          <w:p w:rsidR="004909E5" w:rsidRPr="00921B7F" w:rsidRDefault="00683E86" w:rsidP="00665A94">
            <w:pPr>
              <w:tabs>
                <w:tab w:val="left" w:pos="284"/>
              </w:tabs>
              <w:spacing w:before="40" w:after="40"/>
              <w:jc w:val="both"/>
              <w:rPr>
                <w:sz w:val="18"/>
                <w:szCs w:val="18"/>
              </w:rPr>
            </w:pPr>
            <w:r>
              <w:rPr>
                <w:sz w:val="18"/>
              </w:rPr>
              <w:t>Febbraio</w:t>
            </w:r>
          </w:p>
        </w:tc>
        <w:tc>
          <w:tcPr>
            <w:tcW w:w="1559" w:type="dxa"/>
          </w:tcPr>
          <w:p w:rsidR="004909E5" w:rsidRPr="00921B7F" w:rsidRDefault="00665A94" w:rsidP="00665A94">
            <w:pPr>
              <w:tabs>
                <w:tab w:val="left" w:pos="284"/>
              </w:tabs>
              <w:spacing w:before="40" w:after="40"/>
              <w:jc w:val="both"/>
              <w:rPr>
                <w:sz w:val="18"/>
                <w:szCs w:val="18"/>
              </w:rPr>
            </w:pPr>
            <w:r>
              <w:rPr>
                <w:sz w:val="18"/>
              </w:rPr>
              <w:t>14.5%</w:t>
            </w:r>
          </w:p>
        </w:tc>
        <w:tc>
          <w:tcPr>
            <w:tcW w:w="1392" w:type="dxa"/>
          </w:tcPr>
          <w:p w:rsidR="004909E5" w:rsidRPr="00921B7F" w:rsidRDefault="00665A94" w:rsidP="00665A94">
            <w:pPr>
              <w:tabs>
                <w:tab w:val="left" w:pos="284"/>
              </w:tabs>
              <w:spacing w:before="40" w:after="40"/>
              <w:jc w:val="both"/>
              <w:rPr>
                <w:sz w:val="18"/>
                <w:szCs w:val="18"/>
              </w:rPr>
            </w:pPr>
            <w:r>
              <w:rPr>
                <w:sz w:val="18"/>
              </w:rPr>
              <w:t>12.1%</w:t>
            </w:r>
          </w:p>
        </w:tc>
      </w:tr>
      <w:tr w:rsidR="00D82204" w:rsidRPr="00921B7F" w:rsidTr="00665A94">
        <w:trPr>
          <w:jc w:val="center"/>
        </w:trPr>
        <w:tc>
          <w:tcPr>
            <w:tcW w:w="1701" w:type="dxa"/>
          </w:tcPr>
          <w:p w:rsidR="00D82204" w:rsidRPr="00921B7F" w:rsidRDefault="00D82204" w:rsidP="00665A94">
            <w:pPr>
              <w:tabs>
                <w:tab w:val="left" w:pos="284"/>
              </w:tabs>
              <w:spacing w:before="40" w:after="40"/>
              <w:jc w:val="both"/>
              <w:rPr>
                <w:sz w:val="18"/>
                <w:szCs w:val="18"/>
              </w:rPr>
            </w:pPr>
            <w:r>
              <w:rPr>
                <w:sz w:val="18"/>
              </w:rPr>
              <w:t>Marzo</w:t>
            </w:r>
          </w:p>
        </w:tc>
        <w:tc>
          <w:tcPr>
            <w:tcW w:w="1559" w:type="dxa"/>
          </w:tcPr>
          <w:p w:rsidR="00D82204" w:rsidRPr="00921B7F" w:rsidRDefault="00665A94" w:rsidP="00665A94">
            <w:pPr>
              <w:tabs>
                <w:tab w:val="left" w:pos="284"/>
              </w:tabs>
              <w:spacing w:before="40" w:after="40"/>
              <w:jc w:val="both"/>
              <w:rPr>
                <w:sz w:val="18"/>
                <w:szCs w:val="18"/>
              </w:rPr>
            </w:pPr>
            <w:r>
              <w:rPr>
                <w:sz w:val="18"/>
              </w:rPr>
              <w:t>13.5%</w:t>
            </w:r>
          </w:p>
        </w:tc>
        <w:tc>
          <w:tcPr>
            <w:tcW w:w="1392" w:type="dxa"/>
          </w:tcPr>
          <w:p w:rsidR="00D82204" w:rsidRPr="00921B7F" w:rsidRDefault="00665A94" w:rsidP="00665A94">
            <w:pPr>
              <w:tabs>
                <w:tab w:val="left" w:pos="284"/>
              </w:tabs>
              <w:spacing w:before="40" w:after="40"/>
              <w:jc w:val="both"/>
              <w:rPr>
                <w:sz w:val="18"/>
                <w:szCs w:val="18"/>
              </w:rPr>
            </w:pPr>
            <w:r>
              <w:rPr>
                <w:sz w:val="18"/>
              </w:rPr>
              <w:t>11.5%</w:t>
            </w:r>
          </w:p>
        </w:tc>
      </w:tr>
      <w:tr w:rsidR="00D82204" w:rsidRPr="00921B7F" w:rsidTr="00665A94">
        <w:trPr>
          <w:jc w:val="center"/>
        </w:trPr>
        <w:tc>
          <w:tcPr>
            <w:tcW w:w="1701" w:type="dxa"/>
          </w:tcPr>
          <w:p w:rsidR="00D82204" w:rsidRPr="00921B7F" w:rsidRDefault="00D82204" w:rsidP="00665A94">
            <w:pPr>
              <w:tabs>
                <w:tab w:val="left" w:pos="284"/>
              </w:tabs>
              <w:spacing w:before="40" w:after="40"/>
              <w:jc w:val="both"/>
              <w:rPr>
                <w:sz w:val="18"/>
                <w:szCs w:val="18"/>
              </w:rPr>
            </w:pPr>
            <w:r>
              <w:rPr>
                <w:sz w:val="18"/>
              </w:rPr>
              <w:t>Aprile</w:t>
            </w:r>
          </w:p>
        </w:tc>
        <w:tc>
          <w:tcPr>
            <w:tcW w:w="1559" w:type="dxa"/>
          </w:tcPr>
          <w:p w:rsidR="00D82204" w:rsidRPr="00921B7F" w:rsidRDefault="00665A94" w:rsidP="00665A94">
            <w:pPr>
              <w:tabs>
                <w:tab w:val="left" w:pos="284"/>
              </w:tabs>
              <w:spacing w:before="40" w:after="40"/>
              <w:jc w:val="both"/>
              <w:rPr>
                <w:sz w:val="18"/>
                <w:szCs w:val="18"/>
              </w:rPr>
            </w:pPr>
            <w:r>
              <w:rPr>
                <w:sz w:val="18"/>
              </w:rPr>
              <w:t>9.5%</w:t>
            </w:r>
          </w:p>
        </w:tc>
        <w:tc>
          <w:tcPr>
            <w:tcW w:w="1392" w:type="dxa"/>
          </w:tcPr>
          <w:p w:rsidR="00D82204" w:rsidRPr="00921B7F" w:rsidRDefault="00665A94" w:rsidP="00665A94">
            <w:pPr>
              <w:tabs>
                <w:tab w:val="left" w:pos="284"/>
              </w:tabs>
              <w:spacing w:before="40" w:after="40"/>
              <w:jc w:val="both"/>
              <w:rPr>
                <w:sz w:val="18"/>
                <w:szCs w:val="18"/>
              </w:rPr>
            </w:pPr>
            <w:r>
              <w:rPr>
                <w:sz w:val="18"/>
              </w:rPr>
              <w:t>9.3%</w:t>
            </w:r>
          </w:p>
        </w:tc>
      </w:tr>
      <w:tr w:rsidR="00D82204" w:rsidRPr="00921B7F" w:rsidTr="00665A94">
        <w:trPr>
          <w:jc w:val="center"/>
        </w:trPr>
        <w:tc>
          <w:tcPr>
            <w:tcW w:w="1701" w:type="dxa"/>
          </w:tcPr>
          <w:p w:rsidR="00D82204" w:rsidRPr="00921B7F" w:rsidRDefault="00D82204" w:rsidP="00665A94">
            <w:pPr>
              <w:tabs>
                <w:tab w:val="left" w:pos="284"/>
              </w:tabs>
              <w:spacing w:before="40" w:after="40"/>
              <w:jc w:val="both"/>
              <w:rPr>
                <w:sz w:val="18"/>
                <w:szCs w:val="18"/>
              </w:rPr>
            </w:pPr>
            <w:r>
              <w:rPr>
                <w:sz w:val="18"/>
              </w:rPr>
              <w:t>Maggio</w:t>
            </w:r>
          </w:p>
        </w:tc>
        <w:tc>
          <w:tcPr>
            <w:tcW w:w="1559" w:type="dxa"/>
          </w:tcPr>
          <w:p w:rsidR="00D82204" w:rsidRPr="00921B7F" w:rsidRDefault="00665A94" w:rsidP="00665A94">
            <w:pPr>
              <w:tabs>
                <w:tab w:val="left" w:pos="284"/>
              </w:tabs>
              <w:spacing w:before="40" w:after="40"/>
              <w:jc w:val="both"/>
              <w:rPr>
                <w:sz w:val="18"/>
                <w:szCs w:val="18"/>
              </w:rPr>
            </w:pPr>
            <w:r>
              <w:rPr>
                <w:sz w:val="18"/>
              </w:rPr>
              <w:t>3.5%</w:t>
            </w:r>
          </w:p>
        </w:tc>
        <w:tc>
          <w:tcPr>
            <w:tcW w:w="1392" w:type="dxa"/>
          </w:tcPr>
          <w:p w:rsidR="00D82204" w:rsidRPr="00921B7F" w:rsidRDefault="00665A94" w:rsidP="00665A94">
            <w:pPr>
              <w:tabs>
                <w:tab w:val="left" w:pos="284"/>
              </w:tabs>
              <w:spacing w:before="40" w:after="40"/>
              <w:jc w:val="both"/>
              <w:rPr>
                <w:sz w:val="18"/>
                <w:szCs w:val="18"/>
              </w:rPr>
            </w:pPr>
            <w:r>
              <w:rPr>
                <w:sz w:val="18"/>
              </w:rPr>
              <w:t>5.6%</w:t>
            </w:r>
          </w:p>
        </w:tc>
      </w:tr>
      <w:tr w:rsidR="00D82204" w:rsidRPr="00D82204" w:rsidTr="00665A94">
        <w:trPr>
          <w:jc w:val="center"/>
        </w:trPr>
        <w:tc>
          <w:tcPr>
            <w:tcW w:w="1701" w:type="dxa"/>
          </w:tcPr>
          <w:p w:rsidR="00D82204" w:rsidRPr="00D82204" w:rsidRDefault="00D82204" w:rsidP="00665A94">
            <w:pPr>
              <w:tabs>
                <w:tab w:val="left" w:pos="284"/>
              </w:tabs>
              <w:spacing w:before="40" w:after="40"/>
              <w:jc w:val="both"/>
              <w:rPr>
                <w:sz w:val="18"/>
                <w:szCs w:val="18"/>
              </w:rPr>
            </w:pPr>
            <w:r>
              <w:rPr>
                <w:sz w:val="18"/>
              </w:rPr>
              <w:t>Giugno</w:t>
            </w:r>
          </w:p>
        </w:tc>
        <w:tc>
          <w:tcPr>
            <w:tcW w:w="1559" w:type="dxa"/>
          </w:tcPr>
          <w:p w:rsidR="00D82204" w:rsidRPr="00D82204" w:rsidRDefault="00665A94" w:rsidP="00665A94">
            <w:pPr>
              <w:tabs>
                <w:tab w:val="left" w:pos="284"/>
              </w:tabs>
              <w:spacing w:before="40" w:after="40"/>
              <w:jc w:val="both"/>
              <w:rPr>
                <w:sz w:val="18"/>
                <w:szCs w:val="18"/>
              </w:rPr>
            </w:pPr>
            <w:r>
              <w:rPr>
                <w:sz w:val="18"/>
              </w:rPr>
              <w:t>0.0%</w:t>
            </w:r>
          </w:p>
        </w:tc>
        <w:tc>
          <w:tcPr>
            <w:tcW w:w="1392" w:type="dxa"/>
          </w:tcPr>
          <w:p w:rsidR="00D82204" w:rsidRPr="00D82204" w:rsidRDefault="00665A94" w:rsidP="00665A94">
            <w:pPr>
              <w:tabs>
                <w:tab w:val="left" w:pos="284"/>
              </w:tabs>
              <w:spacing w:before="40" w:after="40"/>
              <w:jc w:val="both"/>
              <w:rPr>
                <w:sz w:val="18"/>
                <w:szCs w:val="18"/>
              </w:rPr>
            </w:pPr>
            <w:r>
              <w:rPr>
                <w:sz w:val="18"/>
              </w:rPr>
              <w:t>3.7%</w:t>
            </w:r>
          </w:p>
        </w:tc>
      </w:tr>
      <w:tr w:rsidR="004909E5" w:rsidRPr="00921B7F" w:rsidTr="00665A94">
        <w:trPr>
          <w:jc w:val="center"/>
        </w:trPr>
        <w:tc>
          <w:tcPr>
            <w:tcW w:w="1701" w:type="dxa"/>
          </w:tcPr>
          <w:p w:rsidR="004909E5" w:rsidRPr="00921B7F" w:rsidRDefault="00D82204" w:rsidP="00665A94">
            <w:pPr>
              <w:tabs>
                <w:tab w:val="left" w:pos="284"/>
              </w:tabs>
              <w:spacing w:before="40" w:after="40"/>
              <w:jc w:val="both"/>
              <w:rPr>
                <w:sz w:val="18"/>
                <w:szCs w:val="18"/>
              </w:rPr>
            </w:pPr>
            <w:r>
              <w:rPr>
                <w:sz w:val="18"/>
              </w:rPr>
              <w:t>Luglio</w:t>
            </w:r>
          </w:p>
        </w:tc>
        <w:tc>
          <w:tcPr>
            <w:tcW w:w="1559" w:type="dxa"/>
          </w:tcPr>
          <w:p w:rsidR="004909E5" w:rsidRPr="00921B7F" w:rsidRDefault="00665A94" w:rsidP="00665A94">
            <w:pPr>
              <w:tabs>
                <w:tab w:val="left" w:pos="284"/>
              </w:tabs>
              <w:spacing w:before="40" w:after="40"/>
              <w:jc w:val="both"/>
              <w:rPr>
                <w:sz w:val="18"/>
                <w:szCs w:val="18"/>
              </w:rPr>
            </w:pPr>
            <w:r>
              <w:rPr>
                <w:sz w:val="18"/>
              </w:rPr>
              <w:t>0.0%</w:t>
            </w:r>
          </w:p>
        </w:tc>
        <w:tc>
          <w:tcPr>
            <w:tcW w:w="1392" w:type="dxa"/>
          </w:tcPr>
          <w:p w:rsidR="004909E5" w:rsidRPr="00921B7F" w:rsidRDefault="00665A94" w:rsidP="00665A94">
            <w:pPr>
              <w:tabs>
                <w:tab w:val="left" w:pos="284"/>
              </w:tabs>
              <w:spacing w:before="40" w:after="40"/>
              <w:jc w:val="both"/>
              <w:rPr>
                <w:sz w:val="18"/>
                <w:szCs w:val="18"/>
              </w:rPr>
            </w:pPr>
            <w:r>
              <w:rPr>
                <w:sz w:val="18"/>
              </w:rPr>
              <w:t>3.7%</w:t>
            </w:r>
          </w:p>
        </w:tc>
      </w:tr>
      <w:tr w:rsidR="004909E5" w:rsidRPr="00921B7F" w:rsidTr="00665A94">
        <w:trPr>
          <w:jc w:val="center"/>
        </w:trPr>
        <w:tc>
          <w:tcPr>
            <w:tcW w:w="1701" w:type="dxa"/>
          </w:tcPr>
          <w:p w:rsidR="004909E5" w:rsidRPr="00921B7F" w:rsidRDefault="00D82204" w:rsidP="00665A94">
            <w:pPr>
              <w:tabs>
                <w:tab w:val="left" w:pos="284"/>
              </w:tabs>
              <w:spacing w:before="40" w:after="40"/>
              <w:jc w:val="both"/>
              <w:rPr>
                <w:sz w:val="18"/>
                <w:szCs w:val="18"/>
              </w:rPr>
            </w:pPr>
            <w:r>
              <w:rPr>
                <w:sz w:val="18"/>
              </w:rPr>
              <w:t>Agosto</w:t>
            </w:r>
          </w:p>
        </w:tc>
        <w:tc>
          <w:tcPr>
            <w:tcW w:w="1559" w:type="dxa"/>
          </w:tcPr>
          <w:p w:rsidR="004909E5" w:rsidRPr="00921B7F" w:rsidRDefault="00665A94" w:rsidP="00665A94">
            <w:pPr>
              <w:tabs>
                <w:tab w:val="left" w:pos="284"/>
              </w:tabs>
              <w:spacing w:before="40" w:after="40"/>
              <w:jc w:val="both"/>
              <w:rPr>
                <w:sz w:val="18"/>
                <w:szCs w:val="18"/>
              </w:rPr>
            </w:pPr>
            <w:r>
              <w:rPr>
                <w:sz w:val="18"/>
              </w:rPr>
              <w:t>0.0%</w:t>
            </w:r>
          </w:p>
        </w:tc>
        <w:tc>
          <w:tcPr>
            <w:tcW w:w="1392" w:type="dxa"/>
          </w:tcPr>
          <w:p w:rsidR="004909E5" w:rsidRPr="00921B7F" w:rsidRDefault="008E47A1" w:rsidP="00665A94">
            <w:pPr>
              <w:tabs>
                <w:tab w:val="left" w:pos="284"/>
              </w:tabs>
              <w:spacing w:before="40" w:after="40"/>
              <w:jc w:val="both"/>
              <w:rPr>
                <w:sz w:val="18"/>
                <w:szCs w:val="18"/>
              </w:rPr>
            </w:pPr>
            <w:r>
              <w:rPr>
                <w:sz w:val="18"/>
              </w:rPr>
              <w:t>3.6%</w:t>
            </w:r>
          </w:p>
        </w:tc>
      </w:tr>
      <w:tr w:rsidR="00D82204" w:rsidRPr="00921B7F" w:rsidTr="00665A94">
        <w:trPr>
          <w:jc w:val="center"/>
        </w:trPr>
        <w:tc>
          <w:tcPr>
            <w:tcW w:w="1701" w:type="dxa"/>
          </w:tcPr>
          <w:p w:rsidR="00D82204" w:rsidRPr="00921B7F" w:rsidRDefault="00D82204" w:rsidP="00665A94">
            <w:pPr>
              <w:tabs>
                <w:tab w:val="left" w:pos="284"/>
              </w:tabs>
              <w:spacing w:before="40" w:after="40"/>
              <w:jc w:val="both"/>
              <w:rPr>
                <w:sz w:val="18"/>
                <w:szCs w:val="18"/>
              </w:rPr>
            </w:pPr>
            <w:r>
              <w:rPr>
                <w:sz w:val="18"/>
              </w:rPr>
              <w:t>Settembre</w:t>
            </w:r>
          </w:p>
        </w:tc>
        <w:tc>
          <w:tcPr>
            <w:tcW w:w="1559" w:type="dxa"/>
          </w:tcPr>
          <w:p w:rsidR="00D82204" w:rsidRPr="00921B7F" w:rsidRDefault="00665A94" w:rsidP="00665A94">
            <w:pPr>
              <w:tabs>
                <w:tab w:val="left" w:pos="284"/>
              </w:tabs>
              <w:spacing w:before="40" w:after="40"/>
              <w:jc w:val="both"/>
              <w:rPr>
                <w:sz w:val="18"/>
                <w:szCs w:val="18"/>
              </w:rPr>
            </w:pPr>
            <w:r>
              <w:rPr>
                <w:sz w:val="18"/>
              </w:rPr>
              <w:t>1.0%</w:t>
            </w:r>
          </w:p>
        </w:tc>
        <w:tc>
          <w:tcPr>
            <w:tcW w:w="1392" w:type="dxa"/>
          </w:tcPr>
          <w:p w:rsidR="00D82204" w:rsidRPr="00921B7F" w:rsidRDefault="008E47A1" w:rsidP="00665A94">
            <w:pPr>
              <w:tabs>
                <w:tab w:val="left" w:pos="284"/>
              </w:tabs>
              <w:spacing w:before="40" w:after="40"/>
              <w:jc w:val="both"/>
              <w:rPr>
                <w:sz w:val="18"/>
                <w:szCs w:val="18"/>
              </w:rPr>
            </w:pPr>
            <w:r>
              <w:rPr>
                <w:sz w:val="18"/>
              </w:rPr>
              <w:t>3.7%</w:t>
            </w:r>
          </w:p>
        </w:tc>
      </w:tr>
      <w:tr w:rsidR="00D82204" w:rsidRPr="00D82204" w:rsidTr="00665A94">
        <w:trPr>
          <w:jc w:val="center"/>
        </w:trPr>
        <w:tc>
          <w:tcPr>
            <w:tcW w:w="1701" w:type="dxa"/>
          </w:tcPr>
          <w:p w:rsidR="00D82204" w:rsidRPr="00D82204" w:rsidRDefault="00D82204" w:rsidP="00665A94">
            <w:pPr>
              <w:tabs>
                <w:tab w:val="left" w:pos="284"/>
              </w:tabs>
              <w:spacing w:before="40" w:after="40"/>
              <w:jc w:val="both"/>
              <w:rPr>
                <w:sz w:val="18"/>
                <w:szCs w:val="18"/>
              </w:rPr>
            </w:pPr>
            <w:r>
              <w:rPr>
                <w:sz w:val="18"/>
              </w:rPr>
              <w:t>Ottobre</w:t>
            </w:r>
          </w:p>
        </w:tc>
        <w:tc>
          <w:tcPr>
            <w:tcW w:w="1559" w:type="dxa"/>
          </w:tcPr>
          <w:p w:rsidR="00D82204" w:rsidRPr="00D82204" w:rsidRDefault="00665A94" w:rsidP="00665A94">
            <w:pPr>
              <w:tabs>
                <w:tab w:val="left" w:pos="284"/>
              </w:tabs>
              <w:spacing w:before="40" w:after="40"/>
              <w:jc w:val="both"/>
              <w:rPr>
                <w:sz w:val="18"/>
                <w:szCs w:val="18"/>
              </w:rPr>
            </w:pPr>
            <w:r>
              <w:rPr>
                <w:sz w:val="18"/>
              </w:rPr>
              <w:t>10.0%</w:t>
            </w:r>
          </w:p>
        </w:tc>
        <w:tc>
          <w:tcPr>
            <w:tcW w:w="1392" w:type="dxa"/>
          </w:tcPr>
          <w:p w:rsidR="00D82204" w:rsidRPr="00D82204" w:rsidRDefault="008E47A1" w:rsidP="00665A94">
            <w:pPr>
              <w:tabs>
                <w:tab w:val="left" w:pos="284"/>
              </w:tabs>
              <w:spacing w:before="40" w:after="40"/>
              <w:jc w:val="both"/>
              <w:rPr>
                <w:sz w:val="18"/>
                <w:szCs w:val="18"/>
              </w:rPr>
            </w:pPr>
            <w:r>
              <w:rPr>
                <w:sz w:val="18"/>
              </w:rPr>
              <w:t>9.5%</w:t>
            </w:r>
          </w:p>
        </w:tc>
      </w:tr>
      <w:tr w:rsidR="004909E5" w:rsidRPr="00921B7F" w:rsidTr="00665A94">
        <w:trPr>
          <w:jc w:val="center"/>
        </w:trPr>
        <w:tc>
          <w:tcPr>
            <w:tcW w:w="1701" w:type="dxa"/>
          </w:tcPr>
          <w:p w:rsidR="004909E5" w:rsidRPr="00921B7F" w:rsidRDefault="00D82204" w:rsidP="00665A94">
            <w:pPr>
              <w:tabs>
                <w:tab w:val="left" w:pos="284"/>
              </w:tabs>
              <w:spacing w:before="40" w:after="40"/>
              <w:jc w:val="both"/>
              <w:rPr>
                <w:sz w:val="18"/>
                <w:szCs w:val="18"/>
              </w:rPr>
            </w:pPr>
            <w:r>
              <w:rPr>
                <w:sz w:val="18"/>
              </w:rPr>
              <w:t>Novembre</w:t>
            </w:r>
          </w:p>
        </w:tc>
        <w:tc>
          <w:tcPr>
            <w:tcW w:w="1559" w:type="dxa"/>
          </w:tcPr>
          <w:p w:rsidR="004909E5" w:rsidRPr="00921B7F" w:rsidRDefault="00665A94" w:rsidP="00665A94">
            <w:pPr>
              <w:tabs>
                <w:tab w:val="left" w:pos="284"/>
              </w:tabs>
              <w:spacing w:before="40" w:after="40"/>
              <w:jc w:val="both"/>
              <w:rPr>
                <w:sz w:val="18"/>
                <w:szCs w:val="18"/>
              </w:rPr>
            </w:pPr>
            <w:r>
              <w:rPr>
                <w:sz w:val="18"/>
              </w:rPr>
              <w:t>13.5%</w:t>
            </w:r>
          </w:p>
        </w:tc>
        <w:tc>
          <w:tcPr>
            <w:tcW w:w="1392" w:type="dxa"/>
          </w:tcPr>
          <w:p w:rsidR="004909E5" w:rsidRPr="00921B7F" w:rsidRDefault="008E47A1" w:rsidP="00665A94">
            <w:pPr>
              <w:tabs>
                <w:tab w:val="left" w:pos="284"/>
              </w:tabs>
              <w:spacing w:before="40" w:after="40"/>
              <w:jc w:val="both"/>
              <w:rPr>
                <w:sz w:val="18"/>
                <w:szCs w:val="18"/>
              </w:rPr>
            </w:pPr>
            <w:r>
              <w:rPr>
                <w:sz w:val="18"/>
              </w:rPr>
              <w:t>10.7%</w:t>
            </w:r>
          </w:p>
        </w:tc>
      </w:tr>
      <w:tr w:rsidR="004909E5" w:rsidRPr="00D82204" w:rsidTr="00665A94">
        <w:trPr>
          <w:jc w:val="center"/>
        </w:trPr>
        <w:tc>
          <w:tcPr>
            <w:tcW w:w="1701" w:type="dxa"/>
          </w:tcPr>
          <w:p w:rsidR="004909E5" w:rsidRPr="00D82204" w:rsidRDefault="00D82204" w:rsidP="00665A94">
            <w:pPr>
              <w:tabs>
                <w:tab w:val="left" w:pos="284"/>
              </w:tabs>
              <w:spacing w:before="40" w:after="40"/>
              <w:jc w:val="both"/>
              <w:rPr>
                <w:sz w:val="18"/>
                <w:szCs w:val="18"/>
              </w:rPr>
            </w:pPr>
            <w:r>
              <w:rPr>
                <w:sz w:val="18"/>
              </w:rPr>
              <w:t>Dicembre</w:t>
            </w:r>
          </w:p>
        </w:tc>
        <w:tc>
          <w:tcPr>
            <w:tcW w:w="1559" w:type="dxa"/>
          </w:tcPr>
          <w:p w:rsidR="004909E5" w:rsidRPr="00D82204" w:rsidRDefault="00665A94" w:rsidP="00665A94">
            <w:pPr>
              <w:tabs>
                <w:tab w:val="left" w:pos="284"/>
              </w:tabs>
              <w:spacing w:before="40" w:after="40"/>
              <w:jc w:val="both"/>
              <w:rPr>
                <w:sz w:val="18"/>
                <w:szCs w:val="18"/>
              </w:rPr>
            </w:pPr>
            <w:r>
              <w:rPr>
                <w:sz w:val="18"/>
              </w:rPr>
              <w:t>17.0%</w:t>
            </w:r>
          </w:p>
        </w:tc>
        <w:tc>
          <w:tcPr>
            <w:tcW w:w="1392" w:type="dxa"/>
          </w:tcPr>
          <w:p w:rsidR="004909E5" w:rsidRPr="00D82204" w:rsidRDefault="008E47A1" w:rsidP="00665A94">
            <w:pPr>
              <w:tabs>
                <w:tab w:val="left" w:pos="284"/>
              </w:tabs>
              <w:spacing w:before="40" w:after="40"/>
              <w:jc w:val="both"/>
              <w:rPr>
                <w:sz w:val="18"/>
                <w:szCs w:val="18"/>
              </w:rPr>
            </w:pPr>
            <w:r>
              <w:rPr>
                <w:sz w:val="18"/>
              </w:rPr>
              <w:t>13.0%</w:t>
            </w:r>
          </w:p>
        </w:tc>
      </w:tr>
    </w:tbl>
    <w:p w:rsidR="00AE3D5B" w:rsidRDefault="00AE3D5B" w:rsidP="00900022">
      <w:pPr>
        <w:tabs>
          <w:tab w:val="left" w:pos="284"/>
        </w:tabs>
        <w:spacing w:before="120" w:after="120"/>
        <w:ind w:left="284"/>
        <w:jc w:val="both"/>
        <w:rPr>
          <w:sz w:val="20"/>
          <w:szCs w:val="20"/>
        </w:rPr>
      </w:pPr>
      <w:r>
        <w:rPr>
          <w:sz w:val="20"/>
        </w:rPr>
        <w:lastRenderedPageBreak/>
        <w:t xml:space="preserve">I </w:t>
      </w:r>
      <w:r>
        <w:rPr>
          <w:b/>
          <w:sz w:val="20"/>
        </w:rPr>
        <w:t>costi computabili del riscaldamento e dell’acqua calda</w:t>
      </w:r>
      <w:r>
        <w:rPr>
          <w:sz w:val="20"/>
        </w:rPr>
        <w:t xml:space="preserve"> sono le spese effettive che sono direttamente connesse con il funzionamento dell’impianto di riscaldamento o dell’impianto centrale di produzione dell’acqua calda.</w:t>
      </w:r>
    </w:p>
    <w:p w:rsidR="009E4B59" w:rsidRDefault="009E4B59" w:rsidP="00900022">
      <w:pPr>
        <w:tabs>
          <w:tab w:val="left" w:pos="284"/>
        </w:tabs>
        <w:spacing w:before="120" w:after="120"/>
        <w:ind w:left="284"/>
        <w:jc w:val="both"/>
        <w:rPr>
          <w:sz w:val="20"/>
          <w:szCs w:val="20"/>
        </w:rPr>
      </w:pPr>
      <w:r>
        <w:rPr>
          <w:sz w:val="20"/>
        </w:rPr>
        <w:t>Tali oneri comprendono in particolare le seguenti prestazioni:</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i combustibili e l’energia consumati;</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l’elettricità necessaria per il funzionamento di bruciatori e pompe;</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i costi per l’utilizzazione dell’energia di sostituzione;</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la pulizia dell’impianto di riscaldamento e del camino, la raschiatura, la bruciatura e la lubrificazione della caldaia nonché la rimozione dei detriti e delle scorie;</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 xml:space="preserve">le revisioni periodiche dell’impianto di riscaldamento compresa la cisterna dell’olio, nonché la decalcificazione dell’impianto di produzione dell’acqua calda, dello scaldabagno e delle condutture; </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 xml:space="preserve">il rilevamento e il servizio di conteggio delle spese di riscaldamento individuali, come pure la manutenzione delle apparecchiature; </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la manutenzione ordinaria;</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 xml:space="preserve">i premi d’assicurazione riferiti esclusivamente all’impianto di riscaldamento; </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il lavoro di gestione connesso al funzionamento dell’impianto di riscaldamento.</w:t>
      </w:r>
    </w:p>
    <w:p w:rsidR="00526DEA" w:rsidRDefault="00526DEA" w:rsidP="003E3A08">
      <w:pPr>
        <w:tabs>
          <w:tab w:val="left" w:pos="284"/>
        </w:tabs>
        <w:spacing w:after="0" w:line="240" w:lineRule="auto"/>
        <w:ind w:left="284"/>
        <w:jc w:val="both"/>
        <w:rPr>
          <w:sz w:val="20"/>
        </w:rPr>
      </w:pPr>
      <w:r>
        <w:rPr>
          <w:sz w:val="20"/>
        </w:rPr>
        <w:t>I costi per la manutenzione e la gestione devono essere calcolati secondo il dispendio effettivo o nell’ambito delle aliquote usuali.</w:t>
      </w:r>
    </w:p>
    <w:p w:rsidR="003E3A08" w:rsidRPr="003E3A08" w:rsidRDefault="003E3A08" w:rsidP="003E3A08">
      <w:pPr>
        <w:tabs>
          <w:tab w:val="left" w:pos="284"/>
        </w:tabs>
        <w:spacing w:after="0" w:line="240" w:lineRule="auto"/>
        <w:ind w:left="284"/>
        <w:jc w:val="both"/>
        <w:rPr>
          <w:sz w:val="12"/>
          <w:szCs w:val="12"/>
        </w:rPr>
      </w:pPr>
    </w:p>
    <w:p w:rsidR="00AE3D5B" w:rsidRDefault="009920F8" w:rsidP="003E3A08">
      <w:pPr>
        <w:tabs>
          <w:tab w:val="left" w:pos="284"/>
        </w:tabs>
        <w:spacing w:after="0" w:line="240" w:lineRule="auto"/>
        <w:ind w:left="284"/>
        <w:jc w:val="both"/>
        <w:rPr>
          <w:sz w:val="20"/>
          <w:szCs w:val="20"/>
        </w:rPr>
      </w:pPr>
      <w:r>
        <w:rPr>
          <w:b/>
          <w:sz w:val="20"/>
        </w:rPr>
        <w:t>I costi di riscaldamento e accessori non computabili</w:t>
      </w:r>
      <w:r>
        <w:rPr>
          <w:sz w:val="20"/>
        </w:rPr>
        <w:t xml:space="preserve"> sono le spese per la manutenzione ordinaria (riparazioni) e i rinnovi, </w:t>
      </w:r>
      <w:proofErr w:type="gramStart"/>
      <w:r>
        <w:rPr>
          <w:sz w:val="20"/>
        </w:rPr>
        <w:t>nonché</w:t>
      </w:r>
      <w:proofErr w:type="gramEnd"/>
      <w:r>
        <w:rPr>
          <w:sz w:val="20"/>
        </w:rPr>
        <w:t xml:space="preserve"> il pagamento degli interessi e l’ammortamento degli impianti.</w:t>
      </w:r>
    </w:p>
    <w:p w:rsidR="00794109" w:rsidRDefault="00794109" w:rsidP="003E3A08">
      <w:pPr>
        <w:tabs>
          <w:tab w:val="left" w:pos="284"/>
          <w:tab w:val="left" w:pos="6804"/>
        </w:tabs>
        <w:spacing w:after="0" w:line="240" w:lineRule="auto"/>
        <w:ind w:left="284"/>
        <w:jc w:val="both"/>
        <w:rPr>
          <w:sz w:val="12"/>
          <w:szCs w:val="12"/>
        </w:rPr>
      </w:pPr>
      <w:r>
        <w:rPr>
          <w:sz w:val="20"/>
        </w:rPr>
        <w:t>Il conteggio delle spese accessorie deve avvenire al più tardi entro sei mesi dalla data di riferimento stabilita. Se il locatore non effettua il conteggio entro questo termine, il locatario può richiedere la restituzione degli acconti versati dopo aver inviato al locatore un sollecito scritto.</w:t>
      </w:r>
    </w:p>
    <w:p w:rsidR="009A31AD" w:rsidRPr="009A31AD" w:rsidRDefault="009A31AD" w:rsidP="003E3A08">
      <w:pPr>
        <w:spacing w:after="0" w:line="240" w:lineRule="auto"/>
        <w:rPr>
          <w:sz w:val="12"/>
          <w:szCs w:val="12"/>
        </w:rPr>
      </w:pPr>
    </w:p>
    <w:p w:rsidR="00301839" w:rsidRPr="00301839" w:rsidRDefault="00301839" w:rsidP="00301839">
      <w:pPr>
        <w:pStyle w:val="Listenabsatz"/>
        <w:numPr>
          <w:ilvl w:val="0"/>
          <w:numId w:val="1"/>
        </w:numPr>
        <w:tabs>
          <w:tab w:val="left" w:pos="426"/>
        </w:tabs>
        <w:spacing w:after="0" w:line="240" w:lineRule="auto"/>
        <w:ind w:left="0" w:firstLine="0"/>
        <w:rPr>
          <w:b/>
        </w:rPr>
      </w:pPr>
      <w:r>
        <w:rPr>
          <w:b/>
        </w:rPr>
        <w:t>Pagamento del canone di locazione</w:t>
      </w:r>
    </w:p>
    <w:p w:rsidR="00301839" w:rsidRDefault="00301839" w:rsidP="00D51919">
      <w:pPr>
        <w:spacing w:before="120" w:after="120"/>
        <w:rPr>
          <w:sz w:val="20"/>
          <w:szCs w:val="20"/>
        </w:rPr>
      </w:pPr>
      <w:r>
        <w:rPr>
          <w:sz w:val="20"/>
        </w:rPr>
        <w:t xml:space="preserve">Il canone di locazione e l’acconto per le spese accessorie devono essere versati anticipatamente, </w:t>
      </w:r>
      <w:proofErr w:type="gramStart"/>
      <w:r>
        <w:rPr>
          <w:sz w:val="20"/>
        </w:rPr>
        <w:t>ovvero</w:t>
      </w:r>
      <w:proofErr w:type="gramEnd"/>
      <w:r>
        <w:rPr>
          <w:sz w:val="20"/>
        </w:rPr>
        <w:t xml:space="preserve"> entro il </w:t>
      </w:r>
      <w:r>
        <w:rPr>
          <w:sz w:val="12"/>
        </w:rPr>
        <w:t>___</w:t>
      </w:r>
      <w:r w:rsidR="003E3A08">
        <w:rPr>
          <w:sz w:val="12"/>
        </w:rPr>
        <w:t>___</w:t>
      </w:r>
      <w:r>
        <w:rPr>
          <w:sz w:val="12"/>
        </w:rPr>
        <w:t xml:space="preserve">__________ </w:t>
      </w:r>
      <w:r w:rsidR="003E3A08">
        <w:rPr>
          <w:sz w:val="12"/>
        </w:rPr>
        <w:t xml:space="preserve"> </w:t>
      </w:r>
      <w:r>
        <w:rPr>
          <w:sz w:val="20"/>
        </w:rPr>
        <w:t>del mese sul seguente conto:</w:t>
      </w:r>
    </w:p>
    <w:p w:rsidR="00301839" w:rsidRPr="00301839" w:rsidRDefault="00301839" w:rsidP="00301839">
      <w:pPr>
        <w:tabs>
          <w:tab w:val="left" w:pos="1701"/>
        </w:tabs>
        <w:spacing w:before="120" w:after="120"/>
        <w:rPr>
          <w:sz w:val="12"/>
          <w:szCs w:val="12"/>
        </w:rPr>
      </w:pPr>
      <w:r>
        <w:rPr>
          <w:sz w:val="20"/>
        </w:rPr>
        <w:t xml:space="preserve">Beneficiario: </w:t>
      </w:r>
      <w:r>
        <w:tab/>
      </w:r>
      <w:r>
        <w:rPr>
          <w:sz w:val="12"/>
        </w:rPr>
        <w:t>___________________________________________________________________________________________________________________________</w:t>
      </w:r>
    </w:p>
    <w:p w:rsidR="00301839" w:rsidRDefault="00301839" w:rsidP="00301839">
      <w:pPr>
        <w:tabs>
          <w:tab w:val="left" w:pos="1701"/>
        </w:tabs>
        <w:spacing w:before="120" w:after="120"/>
        <w:rPr>
          <w:sz w:val="20"/>
          <w:szCs w:val="20"/>
        </w:rPr>
      </w:pPr>
      <w:r>
        <w:rPr>
          <w:sz w:val="20"/>
        </w:rPr>
        <w:t>Banca/posta:</w:t>
      </w:r>
      <w:r>
        <w:tab/>
      </w:r>
      <w:r>
        <w:rPr>
          <w:sz w:val="12"/>
        </w:rPr>
        <w:t>___________________________________________________________________________________________________________________________</w:t>
      </w:r>
    </w:p>
    <w:p w:rsidR="00301839" w:rsidRDefault="00301839" w:rsidP="00301839">
      <w:pPr>
        <w:tabs>
          <w:tab w:val="left" w:pos="1701"/>
        </w:tabs>
        <w:spacing w:before="120" w:after="120"/>
        <w:rPr>
          <w:sz w:val="20"/>
          <w:szCs w:val="20"/>
        </w:rPr>
      </w:pPr>
      <w:r>
        <w:rPr>
          <w:sz w:val="20"/>
        </w:rPr>
        <w:t>Numero di conto:</w:t>
      </w:r>
      <w:r>
        <w:tab/>
      </w:r>
      <w:r>
        <w:rPr>
          <w:sz w:val="12"/>
        </w:rPr>
        <w:t>___________________________________________________________________________________________________________________________</w:t>
      </w:r>
    </w:p>
    <w:p w:rsidR="00301839" w:rsidRPr="00301839" w:rsidRDefault="00301839" w:rsidP="00301839">
      <w:pPr>
        <w:tabs>
          <w:tab w:val="left" w:pos="1701"/>
        </w:tabs>
        <w:spacing w:before="120" w:after="120"/>
        <w:rPr>
          <w:sz w:val="20"/>
          <w:szCs w:val="20"/>
        </w:rPr>
      </w:pPr>
      <w:r>
        <w:rPr>
          <w:sz w:val="20"/>
        </w:rPr>
        <w:t>IBAN:</w:t>
      </w:r>
      <w:r>
        <w:tab/>
      </w:r>
      <w:r>
        <w:rPr>
          <w:sz w:val="12"/>
        </w:rPr>
        <w:t>___________________________________________________________________________________________________________________________</w:t>
      </w:r>
    </w:p>
    <w:p w:rsidR="006C20BD" w:rsidRDefault="00D51919" w:rsidP="00D51919">
      <w:pPr>
        <w:spacing w:before="120" w:after="120"/>
        <w:rPr>
          <w:sz w:val="20"/>
        </w:rPr>
      </w:pPr>
      <w:r>
        <w:rPr>
          <w:sz w:val="20"/>
        </w:rPr>
        <w:t xml:space="preserve">Come base di calcolo per il canone di locazione si considera un tasso di riferimento del </w:t>
      </w:r>
      <w:r>
        <w:rPr>
          <w:sz w:val="12"/>
        </w:rPr>
        <w:t>___</w:t>
      </w:r>
      <w:r w:rsidR="003E3A08">
        <w:rPr>
          <w:sz w:val="12"/>
        </w:rPr>
        <w:t>____________</w:t>
      </w:r>
      <w:r>
        <w:rPr>
          <w:sz w:val="12"/>
        </w:rPr>
        <w:t>_____</w:t>
      </w:r>
      <w:r>
        <w:rPr>
          <w:sz w:val="20"/>
        </w:rPr>
        <w:t xml:space="preserve"> percento (aggiornato il: </w:t>
      </w:r>
      <w:r>
        <w:rPr>
          <w:sz w:val="12"/>
        </w:rPr>
        <w:t>______________________</w:t>
      </w:r>
      <w:r>
        <w:rPr>
          <w:sz w:val="20"/>
        </w:rPr>
        <w:t>) (data).</w:t>
      </w:r>
    </w:p>
    <w:p w:rsidR="003E3A08" w:rsidRPr="003E3A08" w:rsidRDefault="003E3A08" w:rsidP="003E3A08">
      <w:pPr>
        <w:spacing w:after="0" w:line="240" w:lineRule="auto"/>
        <w:rPr>
          <w:sz w:val="12"/>
          <w:szCs w:val="12"/>
        </w:rPr>
      </w:pPr>
    </w:p>
    <w:p w:rsidR="00BC12F2" w:rsidRPr="009A31AD" w:rsidRDefault="009A31AD" w:rsidP="006C20BD">
      <w:pPr>
        <w:pStyle w:val="Listenabsatz"/>
        <w:tabs>
          <w:tab w:val="left" w:pos="426"/>
        </w:tabs>
        <w:spacing w:after="0" w:line="240" w:lineRule="auto"/>
        <w:ind w:left="0"/>
        <w:rPr>
          <w:b/>
        </w:rPr>
      </w:pPr>
      <w:r>
        <w:rPr>
          <w:b/>
        </w:rPr>
        <w:t>6.1</w:t>
      </w:r>
      <w:r>
        <w:tab/>
      </w:r>
      <w:r>
        <w:rPr>
          <w:b/>
        </w:rPr>
        <w:t xml:space="preserve">Adattamento parziale della pigione* </w:t>
      </w:r>
      <w:proofErr w:type="gramStart"/>
      <w:r>
        <w:t>(</w:t>
      </w:r>
      <w:proofErr w:type="gramEnd"/>
      <w:r>
        <w:t>art. 18 OLAL)</w:t>
      </w:r>
    </w:p>
    <w:p w:rsidR="00301839" w:rsidRPr="00347889" w:rsidRDefault="00301839" w:rsidP="00D51919">
      <w:pPr>
        <w:spacing w:before="120" w:after="120"/>
        <w:rPr>
          <w:b/>
          <w:sz w:val="20"/>
          <w:szCs w:val="20"/>
        </w:rPr>
      </w:pPr>
      <w:r>
        <w:rPr>
          <w:sz w:val="20"/>
        </w:rPr>
        <w:t xml:space="preserve">Il locatario è a conoscenza che attualmente il locatore, con il canone di locazione stabilito nel contratto, non realizza il guadagno ammesso dalla legge (art. 269 sg. CO). </w:t>
      </w:r>
    </w:p>
    <w:p w:rsidR="00784605" w:rsidRDefault="00784605" w:rsidP="00D51919">
      <w:pPr>
        <w:spacing w:before="120" w:after="120"/>
        <w:rPr>
          <w:sz w:val="20"/>
          <w:szCs w:val="20"/>
        </w:rPr>
      </w:pPr>
      <w:r>
        <w:rPr>
          <w:sz w:val="20"/>
        </w:rPr>
        <w:t xml:space="preserve">Il canone di locazione mensile non è sufficiente a garantire la copertura dei costi per un ammontare del   </w:t>
      </w:r>
      <w:r w:rsidR="00347889" w:rsidRPr="00C17ECC">
        <w:rPr>
          <w:sz w:val="28"/>
          <w:szCs w:val="28"/>
        </w:rPr>
        <w:sym w:font="Wingdings 2" w:char="F0A3"/>
      </w:r>
      <w:r>
        <w:rPr>
          <w:sz w:val="28"/>
        </w:rPr>
        <w:t xml:space="preserve"> </w:t>
      </w:r>
      <w:r>
        <w:rPr>
          <w:sz w:val="12"/>
        </w:rPr>
        <w:t xml:space="preserve">  ___________________ </w:t>
      </w:r>
      <w:r>
        <w:rPr>
          <w:sz w:val="20"/>
        </w:rPr>
        <w:t xml:space="preserve">%   / di  </w:t>
      </w:r>
      <w:r w:rsidR="00347889" w:rsidRPr="00C17ECC">
        <w:rPr>
          <w:sz w:val="28"/>
          <w:szCs w:val="28"/>
        </w:rPr>
        <w:sym w:font="Wingdings 2" w:char="F0A3"/>
      </w:r>
      <w:r>
        <w:rPr>
          <w:sz w:val="28"/>
        </w:rPr>
        <w:t xml:space="preserve"> </w:t>
      </w:r>
      <w:r>
        <w:rPr>
          <w:sz w:val="12"/>
        </w:rPr>
        <w:t xml:space="preserve"> </w:t>
      </w:r>
      <w:r w:rsidRPr="003E3A08">
        <w:rPr>
          <w:sz w:val="20"/>
        </w:rPr>
        <w:t xml:space="preserve">CHF </w:t>
      </w:r>
      <w:r>
        <w:rPr>
          <w:sz w:val="12"/>
        </w:rPr>
        <w:t>____________________</w:t>
      </w:r>
      <w:r>
        <w:rPr>
          <w:sz w:val="28"/>
        </w:rPr>
        <w:t xml:space="preserve"> </w:t>
      </w:r>
      <w:r>
        <w:rPr>
          <w:sz w:val="20"/>
        </w:rPr>
        <w:t>.</w:t>
      </w:r>
    </w:p>
    <w:p w:rsidR="00347889" w:rsidRPr="003E3A08" w:rsidRDefault="00347889" w:rsidP="003E3A08">
      <w:pPr>
        <w:tabs>
          <w:tab w:val="left" w:pos="993"/>
        </w:tabs>
        <w:spacing w:before="240" w:after="240" w:line="240" w:lineRule="auto"/>
        <w:rPr>
          <w:sz w:val="12"/>
          <w:szCs w:val="12"/>
        </w:rPr>
      </w:pPr>
      <w:r>
        <w:rPr>
          <w:sz w:val="20"/>
        </w:rPr>
        <w:t>Motivo:</w:t>
      </w:r>
      <w:r w:rsidRPr="003E3A08">
        <w:rPr>
          <w:sz w:val="20"/>
        </w:rPr>
        <w:tab/>
      </w:r>
      <w:r w:rsidRPr="003E3A08">
        <w:rPr>
          <w:sz w:val="12"/>
          <w:szCs w:val="12"/>
        </w:rPr>
        <w:t>_______________________________________________________________________________________________________________________________________</w:t>
      </w:r>
    </w:p>
    <w:p w:rsidR="006C20BD" w:rsidRPr="003E3A08" w:rsidRDefault="00347889" w:rsidP="003E3A08">
      <w:pPr>
        <w:tabs>
          <w:tab w:val="left" w:pos="993"/>
        </w:tabs>
        <w:spacing w:before="240" w:after="240" w:line="240" w:lineRule="auto"/>
        <w:rPr>
          <w:sz w:val="12"/>
          <w:szCs w:val="12"/>
        </w:rPr>
      </w:pPr>
      <w:r w:rsidRPr="003E3A08">
        <w:rPr>
          <w:sz w:val="12"/>
          <w:szCs w:val="12"/>
        </w:rPr>
        <w:t>_______________________________________________________________________________________________________________________________________________________</w:t>
      </w:r>
    </w:p>
    <w:p w:rsidR="00B15C41" w:rsidRPr="003E3A08" w:rsidRDefault="00637528" w:rsidP="003E3A08">
      <w:pPr>
        <w:tabs>
          <w:tab w:val="left" w:pos="1701"/>
        </w:tabs>
        <w:spacing w:before="120" w:after="120"/>
        <w:jc w:val="both"/>
        <w:rPr>
          <w:sz w:val="18"/>
        </w:rPr>
      </w:pPr>
      <w:r w:rsidRPr="003E3A08">
        <w:rPr>
          <w:sz w:val="18"/>
        </w:rPr>
        <w:t>* L’adattamento parziale della pigione (o “riserva”) è una dichiarazione unilaterale della locatrice/del locator</w:t>
      </w:r>
      <w:r w:rsidR="005954A6" w:rsidRPr="003E3A08">
        <w:rPr>
          <w:sz w:val="18"/>
        </w:rPr>
        <w:t xml:space="preserve">e con la quale </w:t>
      </w:r>
      <w:proofErr w:type="gramStart"/>
      <w:r w:rsidR="005954A6" w:rsidRPr="003E3A08">
        <w:rPr>
          <w:sz w:val="18"/>
        </w:rPr>
        <w:t>viene</w:t>
      </w:r>
      <w:proofErr w:type="gramEnd"/>
      <w:r w:rsidR="005954A6" w:rsidRPr="003E3A08">
        <w:rPr>
          <w:sz w:val="18"/>
        </w:rPr>
        <w:t xml:space="preserve"> segnalato </w:t>
      </w:r>
      <w:r w:rsidRPr="003E3A08">
        <w:rPr>
          <w:sz w:val="18"/>
        </w:rPr>
        <w:t>alla locataria/al locatario</w:t>
      </w:r>
      <w:r w:rsidR="005954A6" w:rsidRPr="003E3A08">
        <w:rPr>
          <w:sz w:val="18"/>
        </w:rPr>
        <w:t xml:space="preserve"> </w:t>
      </w:r>
      <w:r w:rsidRPr="003E3A08">
        <w:rPr>
          <w:sz w:val="18"/>
        </w:rPr>
        <w:t>che, dal punto di vista del locatore, il canone di locazione pattuito nel contratto non è sufficiente a garantire la copertura dei costi.</w:t>
      </w:r>
      <w:r>
        <w:rPr>
          <w:sz w:val="18"/>
        </w:rPr>
        <w:t xml:space="preserve"> Tale riserva deve essere indicata in franchi o con una percentuale dell’affitto netto e motivata chiaramente.</w:t>
      </w:r>
    </w:p>
    <w:p w:rsidR="00D51919" w:rsidRPr="00D51919" w:rsidRDefault="00BC12F2" w:rsidP="00BC12F2">
      <w:pPr>
        <w:pStyle w:val="Listenabsatz"/>
        <w:numPr>
          <w:ilvl w:val="0"/>
          <w:numId w:val="1"/>
        </w:numPr>
        <w:tabs>
          <w:tab w:val="left" w:pos="426"/>
        </w:tabs>
        <w:spacing w:after="0" w:line="240" w:lineRule="auto"/>
        <w:ind w:left="0" w:firstLine="0"/>
        <w:rPr>
          <w:b/>
        </w:rPr>
      </w:pPr>
      <w:r>
        <w:rPr>
          <w:b/>
        </w:rPr>
        <w:lastRenderedPageBreak/>
        <w:t>Deposito di garanzia</w:t>
      </w:r>
    </w:p>
    <w:p w:rsidR="00D3789A" w:rsidRDefault="00D3789A" w:rsidP="00D3789A">
      <w:pPr>
        <w:tabs>
          <w:tab w:val="left" w:pos="4536"/>
        </w:tabs>
        <w:spacing w:after="0" w:line="240" w:lineRule="auto"/>
      </w:pPr>
    </w:p>
    <w:p w:rsidR="006C20BD" w:rsidRDefault="006C20BD" w:rsidP="00D3789A">
      <w:pPr>
        <w:tabs>
          <w:tab w:val="left" w:pos="4536"/>
        </w:tabs>
        <w:spacing w:after="0" w:line="240" w:lineRule="auto"/>
        <w:rPr>
          <w:sz w:val="20"/>
          <w:szCs w:val="20"/>
        </w:rPr>
      </w:pPr>
      <w:r>
        <w:rPr>
          <w:sz w:val="20"/>
        </w:rPr>
        <w:t xml:space="preserve">La locataria/ il locatario versa una cauzione di CHF </w:t>
      </w:r>
      <w:r>
        <w:rPr>
          <w:sz w:val="12"/>
        </w:rPr>
        <w:t>_______________________________________</w:t>
      </w:r>
      <w:r>
        <w:rPr>
          <w:sz w:val="20"/>
        </w:rPr>
        <w:t xml:space="preserve">. </w:t>
      </w:r>
    </w:p>
    <w:p w:rsidR="00B15C41" w:rsidRPr="006C20BD" w:rsidRDefault="00B15C41" w:rsidP="00D3789A">
      <w:pPr>
        <w:tabs>
          <w:tab w:val="left" w:pos="4536"/>
        </w:tabs>
        <w:spacing w:after="0" w:line="240" w:lineRule="auto"/>
        <w:rPr>
          <w:sz w:val="20"/>
          <w:szCs w:val="20"/>
        </w:rPr>
      </w:pPr>
      <w:r>
        <w:rPr>
          <w:sz w:val="20"/>
        </w:rPr>
        <w:t xml:space="preserve">Tale importo viene depositato su un conto pigione/deposito presso una banca a nome della locataria/del locatario (vedi art. 257e CO). </w:t>
      </w:r>
    </w:p>
    <w:p w:rsidR="006C20BD" w:rsidRDefault="00B15C41" w:rsidP="00D3789A">
      <w:pPr>
        <w:tabs>
          <w:tab w:val="left" w:pos="4536"/>
        </w:tabs>
        <w:spacing w:after="0" w:line="240" w:lineRule="auto"/>
        <w:rPr>
          <w:sz w:val="20"/>
          <w:szCs w:val="20"/>
        </w:rPr>
      </w:pPr>
      <w:r>
        <w:rPr>
          <w:sz w:val="20"/>
        </w:rPr>
        <w:t>La cauzione deve essere versata:</w:t>
      </w:r>
    </w:p>
    <w:p w:rsidR="006C20BD" w:rsidRDefault="006C20BD" w:rsidP="00D3789A">
      <w:pPr>
        <w:tabs>
          <w:tab w:val="left" w:pos="4536"/>
        </w:tabs>
        <w:spacing w:after="0" w:line="240" w:lineRule="auto"/>
        <w:rPr>
          <w:sz w:val="20"/>
          <w:szCs w:val="20"/>
        </w:rPr>
      </w:pPr>
    </w:p>
    <w:p w:rsidR="006C20BD" w:rsidRDefault="006C20BD" w:rsidP="00D3789A">
      <w:pPr>
        <w:tabs>
          <w:tab w:val="left" w:pos="4536"/>
        </w:tabs>
        <w:spacing w:after="0" w:line="240" w:lineRule="auto"/>
        <w:rPr>
          <w:sz w:val="28"/>
          <w:szCs w:val="28"/>
        </w:rPr>
      </w:pPr>
      <w:r w:rsidRPr="00D62DC6">
        <w:rPr>
          <w:sz w:val="28"/>
          <w:szCs w:val="28"/>
        </w:rPr>
        <w:sym w:font="Wingdings 2" w:char="F0A3"/>
      </w:r>
      <w:r>
        <w:rPr>
          <w:sz w:val="28"/>
        </w:rPr>
        <w:t xml:space="preserve"> </w:t>
      </w:r>
      <w:r>
        <w:rPr>
          <w:sz w:val="20"/>
        </w:rPr>
        <w:t>con la firma del contratto</w:t>
      </w:r>
    </w:p>
    <w:p w:rsidR="006C20BD" w:rsidRDefault="006C20BD" w:rsidP="00D3789A">
      <w:pPr>
        <w:tabs>
          <w:tab w:val="left" w:pos="4536"/>
        </w:tabs>
        <w:spacing w:after="0" w:line="240" w:lineRule="auto"/>
        <w:rPr>
          <w:sz w:val="28"/>
          <w:szCs w:val="28"/>
        </w:rPr>
      </w:pPr>
      <w:r w:rsidRPr="00D62DC6">
        <w:rPr>
          <w:sz w:val="28"/>
          <w:szCs w:val="28"/>
        </w:rPr>
        <w:sym w:font="Wingdings 2" w:char="F0A3"/>
      </w:r>
      <w:r>
        <w:rPr>
          <w:sz w:val="28"/>
        </w:rPr>
        <w:t xml:space="preserve"> </w:t>
      </w:r>
      <w:r>
        <w:rPr>
          <w:sz w:val="20"/>
        </w:rPr>
        <w:t>al più tardi con l’inizio della locazione</w:t>
      </w:r>
    </w:p>
    <w:p w:rsidR="006C20BD" w:rsidRDefault="006C20BD" w:rsidP="00D3789A">
      <w:pPr>
        <w:tabs>
          <w:tab w:val="left" w:pos="4536"/>
        </w:tabs>
        <w:spacing w:after="0" w:line="240" w:lineRule="auto"/>
        <w:rPr>
          <w:sz w:val="20"/>
          <w:szCs w:val="20"/>
        </w:rPr>
      </w:pPr>
      <w:r w:rsidRPr="00D62DC6">
        <w:rPr>
          <w:sz w:val="28"/>
          <w:szCs w:val="28"/>
        </w:rPr>
        <w:sym w:font="Wingdings 2" w:char="F0A3"/>
      </w:r>
      <w:r>
        <w:rPr>
          <w:sz w:val="28"/>
        </w:rPr>
        <w:t xml:space="preserve"> </w:t>
      </w:r>
      <w:r>
        <w:rPr>
          <w:sz w:val="20"/>
        </w:rPr>
        <w:t>al più tardi il _____________________________ (data)</w:t>
      </w:r>
    </w:p>
    <w:p w:rsidR="00B15C41" w:rsidRDefault="00B15C41" w:rsidP="00B15C41">
      <w:pPr>
        <w:pStyle w:val="Listenabsatz"/>
        <w:tabs>
          <w:tab w:val="left" w:pos="426"/>
        </w:tabs>
        <w:spacing w:after="0" w:line="240" w:lineRule="auto"/>
        <w:ind w:left="0"/>
        <w:rPr>
          <w:sz w:val="20"/>
          <w:szCs w:val="20"/>
        </w:rPr>
      </w:pPr>
    </w:p>
    <w:p w:rsidR="00B90997" w:rsidRDefault="00B90997" w:rsidP="00B90997">
      <w:pPr>
        <w:pStyle w:val="Listenabsatz"/>
        <w:numPr>
          <w:ilvl w:val="0"/>
          <w:numId w:val="1"/>
        </w:numPr>
        <w:tabs>
          <w:tab w:val="left" w:pos="426"/>
        </w:tabs>
        <w:spacing w:after="0" w:line="240" w:lineRule="auto"/>
        <w:ind w:left="0" w:firstLine="0"/>
        <w:rPr>
          <w:b/>
        </w:rPr>
      </w:pPr>
      <w:r>
        <w:rPr>
          <w:b/>
        </w:rPr>
        <w:t>Consegna/</w:t>
      </w:r>
      <w:r w:rsidR="008D7F17">
        <w:rPr>
          <w:b/>
        </w:rPr>
        <w:t xml:space="preserve"> </w:t>
      </w:r>
      <w:r>
        <w:rPr>
          <w:b/>
        </w:rPr>
        <w:t>restituzione dell’oggetto locato</w:t>
      </w:r>
    </w:p>
    <w:p w:rsidR="00B90997" w:rsidRPr="00721C92" w:rsidRDefault="00B90997" w:rsidP="00B90997">
      <w:pPr>
        <w:pStyle w:val="Listenabsatz"/>
        <w:tabs>
          <w:tab w:val="left" w:pos="426"/>
        </w:tabs>
        <w:spacing w:after="0" w:line="240" w:lineRule="auto"/>
        <w:ind w:left="0"/>
        <w:jc w:val="both"/>
        <w:rPr>
          <w:sz w:val="20"/>
          <w:szCs w:val="20"/>
        </w:rPr>
      </w:pPr>
    </w:p>
    <w:p w:rsidR="00B90997" w:rsidRPr="00721C92" w:rsidRDefault="00B90997" w:rsidP="00B90997">
      <w:pPr>
        <w:pStyle w:val="Listenabsatz"/>
        <w:tabs>
          <w:tab w:val="left" w:pos="426"/>
        </w:tabs>
        <w:spacing w:after="0" w:line="240" w:lineRule="auto"/>
        <w:ind w:left="0"/>
        <w:jc w:val="both"/>
        <w:rPr>
          <w:sz w:val="20"/>
          <w:szCs w:val="20"/>
        </w:rPr>
      </w:pPr>
      <w:r>
        <w:rPr>
          <w:sz w:val="20"/>
        </w:rPr>
        <w:t xml:space="preserve">La consegna/restituzione dell’appartamento avviene il giorno concordato in base alla cifra </w:t>
      </w:r>
      <w:r w:rsidR="00FB437C">
        <w:fldChar w:fldCharType="begin"/>
      </w:r>
      <w:r w:rsidR="00FB437C">
        <w:instrText xml:space="preserve"> REF _Ref380481257 \n \h  \* MERGEFORMAT </w:instrText>
      </w:r>
      <w:r w:rsidR="00FB437C">
        <w:fldChar w:fldCharType="separate"/>
      </w:r>
      <w:r w:rsidR="009E3F7A">
        <w:t>3</w:t>
      </w:r>
      <w:r w:rsidR="00FB437C">
        <w:fldChar w:fldCharType="end"/>
      </w:r>
      <w:r>
        <w:rPr>
          <w:sz w:val="20"/>
        </w:rPr>
        <w:t xml:space="preserve"> o al più tardi il giorno successivo al terrmine della locazione alle ore 12.00. Se il termine di consegna/restituzione cade di domenica o in un altro giorno festivo ufficiale, l’appartamento deve essere consegnato il giorno feriale successivo alle ore 12.00.</w:t>
      </w:r>
    </w:p>
    <w:p w:rsidR="00B90997" w:rsidRPr="005E7DEB" w:rsidRDefault="00B90997" w:rsidP="00B90997">
      <w:pPr>
        <w:tabs>
          <w:tab w:val="left" w:pos="426"/>
        </w:tabs>
        <w:spacing w:after="0" w:line="240" w:lineRule="auto"/>
        <w:rPr>
          <w:sz w:val="20"/>
          <w:szCs w:val="20"/>
        </w:rPr>
      </w:pPr>
    </w:p>
    <w:p w:rsidR="00182DEC" w:rsidRDefault="00182DEC" w:rsidP="00B15C41">
      <w:pPr>
        <w:pStyle w:val="Listenabsatz"/>
        <w:numPr>
          <w:ilvl w:val="0"/>
          <w:numId w:val="1"/>
        </w:numPr>
        <w:tabs>
          <w:tab w:val="left" w:pos="426"/>
        </w:tabs>
        <w:spacing w:after="0" w:line="240" w:lineRule="auto"/>
        <w:ind w:left="0" w:firstLine="0"/>
        <w:rPr>
          <w:b/>
        </w:rPr>
      </w:pPr>
      <w:r>
        <w:rPr>
          <w:b/>
        </w:rPr>
        <w:t>Manutenzione dell’oggetto locato</w:t>
      </w:r>
    </w:p>
    <w:p w:rsidR="00182DEC" w:rsidRDefault="00182DEC" w:rsidP="00182DEC">
      <w:pPr>
        <w:tabs>
          <w:tab w:val="left" w:pos="426"/>
        </w:tabs>
        <w:spacing w:after="0" w:line="240" w:lineRule="auto"/>
        <w:rPr>
          <w:sz w:val="20"/>
          <w:szCs w:val="20"/>
        </w:rPr>
      </w:pPr>
    </w:p>
    <w:p w:rsidR="00E031CA" w:rsidRDefault="00A67D71" w:rsidP="00A7286C">
      <w:pPr>
        <w:tabs>
          <w:tab w:val="left" w:pos="426"/>
        </w:tabs>
        <w:spacing w:after="0" w:line="240" w:lineRule="auto"/>
        <w:jc w:val="both"/>
        <w:rPr>
          <w:sz w:val="20"/>
          <w:szCs w:val="20"/>
        </w:rPr>
      </w:pPr>
      <w:r>
        <w:rPr>
          <w:sz w:val="20"/>
        </w:rPr>
        <w:t>La rimozione dei difetti che può essere effettuata con i piccoli lavori di pulizia o di riparazione necessari per la normale manutenzione, è a carico del locatario secondo gli usi locali (la cosiddetta piccola manutenzione). Se tali lavori superano l’importo di CHF 200.-, devono essere pagati dal locatore.</w:t>
      </w:r>
    </w:p>
    <w:p w:rsidR="00E031CA" w:rsidRPr="005E7DEB" w:rsidRDefault="00E031CA" w:rsidP="00182DEC">
      <w:pPr>
        <w:tabs>
          <w:tab w:val="left" w:pos="426"/>
        </w:tabs>
        <w:spacing w:after="0" w:line="240" w:lineRule="auto"/>
        <w:rPr>
          <w:sz w:val="20"/>
          <w:szCs w:val="20"/>
        </w:rPr>
      </w:pPr>
    </w:p>
    <w:p w:rsidR="00470BAC" w:rsidRDefault="00407DDB" w:rsidP="00407DDB">
      <w:pPr>
        <w:pStyle w:val="Listenabsatz"/>
        <w:numPr>
          <w:ilvl w:val="0"/>
          <w:numId w:val="1"/>
        </w:numPr>
        <w:tabs>
          <w:tab w:val="left" w:pos="426"/>
        </w:tabs>
        <w:spacing w:after="0" w:line="240" w:lineRule="auto"/>
        <w:ind w:left="0" w:firstLine="0"/>
        <w:rPr>
          <w:b/>
        </w:rPr>
      </w:pPr>
      <w:r>
        <w:rPr>
          <w:b/>
        </w:rPr>
        <w:t>Modifiche d’utilizzazione</w:t>
      </w:r>
    </w:p>
    <w:p w:rsidR="0003092A" w:rsidRPr="0003092A" w:rsidRDefault="0003092A" w:rsidP="0003092A">
      <w:pPr>
        <w:tabs>
          <w:tab w:val="left" w:pos="426"/>
        </w:tabs>
        <w:spacing w:after="0" w:line="240" w:lineRule="auto"/>
        <w:rPr>
          <w:sz w:val="20"/>
          <w:szCs w:val="20"/>
        </w:rPr>
      </w:pPr>
    </w:p>
    <w:p w:rsidR="0003092A" w:rsidRDefault="001235DA" w:rsidP="00A7286C">
      <w:pPr>
        <w:tabs>
          <w:tab w:val="left" w:pos="426"/>
        </w:tabs>
        <w:spacing w:after="0" w:line="240" w:lineRule="auto"/>
        <w:jc w:val="both"/>
        <w:rPr>
          <w:sz w:val="20"/>
          <w:szCs w:val="20"/>
        </w:rPr>
      </w:pPr>
      <w:r>
        <w:rPr>
          <w:sz w:val="20"/>
        </w:rPr>
        <w:t>Senza il previo</w:t>
      </w:r>
      <w:r w:rsidR="005954A6">
        <w:rPr>
          <w:sz w:val="20"/>
        </w:rPr>
        <w:t xml:space="preserve"> consenso scritto del locatore,</w:t>
      </w:r>
      <w:r>
        <w:rPr>
          <w:sz w:val="20"/>
        </w:rPr>
        <w:t xml:space="preserve"> è vietato al locatario utilizzare l’appartamento, per intero o in parte, a scopi commerciali o per impartire lezioni di musica.</w:t>
      </w:r>
    </w:p>
    <w:p w:rsidR="00F3409F" w:rsidRPr="0003092A" w:rsidRDefault="00F3409F" w:rsidP="00A7286C">
      <w:pPr>
        <w:tabs>
          <w:tab w:val="left" w:pos="426"/>
        </w:tabs>
        <w:spacing w:after="0" w:line="240" w:lineRule="auto"/>
        <w:jc w:val="both"/>
        <w:rPr>
          <w:sz w:val="20"/>
          <w:szCs w:val="20"/>
        </w:rPr>
      </w:pPr>
      <w:r>
        <w:rPr>
          <w:sz w:val="20"/>
        </w:rPr>
        <w:t>Il consenso scritto del locatore può essere revocato per motivi significativi e dopo due diffide scritte, inviate tramite raccomandata, nel rispetto di un preavviso di sei mesi.</w:t>
      </w:r>
    </w:p>
    <w:p w:rsidR="00BE622D" w:rsidRPr="00364490" w:rsidRDefault="00BE622D" w:rsidP="00364490">
      <w:pPr>
        <w:tabs>
          <w:tab w:val="left" w:pos="426"/>
        </w:tabs>
        <w:spacing w:after="0" w:line="240" w:lineRule="auto"/>
        <w:rPr>
          <w:sz w:val="20"/>
          <w:szCs w:val="20"/>
        </w:rPr>
      </w:pPr>
    </w:p>
    <w:p w:rsidR="00741C12" w:rsidRDefault="00741C12" w:rsidP="00270CAB">
      <w:pPr>
        <w:pStyle w:val="Listenabsatz"/>
        <w:numPr>
          <w:ilvl w:val="0"/>
          <w:numId w:val="1"/>
        </w:numPr>
        <w:tabs>
          <w:tab w:val="left" w:pos="426"/>
        </w:tabs>
        <w:spacing w:after="0" w:line="240" w:lineRule="auto"/>
        <w:ind w:left="0" w:firstLine="0"/>
        <w:rPr>
          <w:b/>
        </w:rPr>
      </w:pPr>
      <w:r>
        <w:rPr>
          <w:b/>
        </w:rPr>
        <w:t xml:space="preserve">Animali domestici </w:t>
      </w:r>
    </w:p>
    <w:p w:rsidR="00741C12" w:rsidRDefault="00741C12" w:rsidP="00741C12">
      <w:pPr>
        <w:tabs>
          <w:tab w:val="left" w:pos="426"/>
        </w:tabs>
        <w:spacing w:after="0" w:line="240" w:lineRule="auto"/>
        <w:rPr>
          <w:sz w:val="20"/>
          <w:szCs w:val="20"/>
        </w:rPr>
      </w:pPr>
    </w:p>
    <w:p w:rsidR="00741C12" w:rsidRDefault="00741C12" w:rsidP="00A7286C">
      <w:pPr>
        <w:tabs>
          <w:tab w:val="left" w:pos="426"/>
        </w:tabs>
        <w:spacing w:after="0" w:line="240" w:lineRule="auto"/>
        <w:jc w:val="both"/>
        <w:rPr>
          <w:sz w:val="20"/>
          <w:szCs w:val="20"/>
        </w:rPr>
      </w:pPr>
      <w:r>
        <w:rPr>
          <w:sz w:val="20"/>
        </w:rPr>
        <w:t>Senza il consenso del locatore non è consentito tenere animali domestici nell’appartamento.</w:t>
      </w:r>
    </w:p>
    <w:p w:rsidR="00741C12" w:rsidRPr="00741C12" w:rsidRDefault="00741C12" w:rsidP="00741C12">
      <w:pPr>
        <w:tabs>
          <w:tab w:val="left" w:pos="426"/>
        </w:tabs>
        <w:spacing w:after="0" w:line="240" w:lineRule="auto"/>
        <w:rPr>
          <w:sz w:val="20"/>
          <w:szCs w:val="20"/>
        </w:rPr>
      </w:pPr>
    </w:p>
    <w:p w:rsidR="00BE622D" w:rsidRPr="00270CAB" w:rsidRDefault="007B21B4" w:rsidP="00270CAB">
      <w:pPr>
        <w:pStyle w:val="Listenabsatz"/>
        <w:numPr>
          <w:ilvl w:val="0"/>
          <w:numId w:val="1"/>
        </w:numPr>
        <w:tabs>
          <w:tab w:val="left" w:pos="426"/>
        </w:tabs>
        <w:spacing w:after="0" w:line="240" w:lineRule="auto"/>
        <w:ind w:left="0" w:firstLine="0"/>
        <w:rPr>
          <w:b/>
        </w:rPr>
      </w:pPr>
      <w:r>
        <w:rPr>
          <w:b/>
        </w:rPr>
        <w:t>Diritto di visita</w:t>
      </w:r>
    </w:p>
    <w:p w:rsidR="00270CAB" w:rsidRPr="00270CAB" w:rsidRDefault="00270CAB" w:rsidP="00270CAB">
      <w:pPr>
        <w:tabs>
          <w:tab w:val="left" w:pos="426"/>
        </w:tabs>
        <w:spacing w:after="0" w:line="240" w:lineRule="auto"/>
        <w:rPr>
          <w:sz w:val="20"/>
          <w:szCs w:val="20"/>
        </w:rPr>
      </w:pPr>
    </w:p>
    <w:p w:rsidR="00270CAB" w:rsidRDefault="00270CAB" w:rsidP="00A7286C">
      <w:pPr>
        <w:tabs>
          <w:tab w:val="left" w:pos="426"/>
        </w:tabs>
        <w:spacing w:after="0" w:line="240" w:lineRule="auto"/>
        <w:jc w:val="both"/>
        <w:rPr>
          <w:sz w:val="20"/>
          <w:szCs w:val="20"/>
        </w:rPr>
      </w:pPr>
      <w:r>
        <w:rPr>
          <w:sz w:val="20"/>
        </w:rPr>
        <w:t>Il locatore è autorizzato, mediante preavviso di 48 ore, a compiere eventuali sopraluoghi necessari per la manutenzione, la vendita o il riaffitto dell’oggetto locato.</w:t>
      </w:r>
    </w:p>
    <w:p w:rsidR="00A7286C" w:rsidRPr="00270CAB" w:rsidRDefault="00A7286C" w:rsidP="00A7286C">
      <w:pPr>
        <w:tabs>
          <w:tab w:val="left" w:pos="426"/>
        </w:tabs>
        <w:spacing w:after="0" w:line="240" w:lineRule="auto"/>
        <w:jc w:val="both"/>
        <w:rPr>
          <w:sz w:val="20"/>
          <w:szCs w:val="20"/>
        </w:rPr>
      </w:pPr>
    </w:p>
    <w:p w:rsidR="00F17D0C" w:rsidRDefault="00F17D0C" w:rsidP="00B15C41">
      <w:pPr>
        <w:pStyle w:val="Listenabsatz"/>
        <w:numPr>
          <w:ilvl w:val="0"/>
          <w:numId w:val="1"/>
        </w:numPr>
        <w:tabs>
          <w:tab w:val="left" w:pos="426"/>
        </w:tabs>
        <w:spacing w:after="0" w:line="240" w:lineRule="auto"/>
        <w:ind w:left="0" w:firstLine="0"/>
        <w:rPr>
          <w:b/>
        </w:rPr>
      </w:pPr>
      <w:r>
        <w:rPr>
          <w:b/>
        </w:rPr>
        <w:t>Compensazione</w:t>
      </w:r>
    </w:p>
    <w:p w:rsidR="00F17D0C" w:rsidRDefault="00F17D0C" w:rsidP="005E7DEB">
      <w:pPr>
        <w:tabs>
          <w:tab w:val="left" w:pos="426"/>
        </w:tabs>
        <w:spacing w:after="0" w:line="240" w:lineRule="auto"/>
        <w:rPr>
          <w:sz w:val="20"/>
          <w:szCs w:val="20"/>
        </w:rPr>
      </w:pPr>
    </w:p>
    <w:p w:rsidR="005E7DEB" w:rsidRDefault="005E7DEB" w:rsidP="005E7DEB">
      <w:pPr>
        <w:tabs>
          <w:tab w:val="left" w:pos="426"/>
        </w:tabs>
        <w:spacing w:after="0" w:line="240" w:lineRule="auto"/>
        <w:rPr>
          <w:sz w:val="20"/>
          <w:szCs w:val="20"/>
        </w:rPr>
      </w:pPr>
      <w:r>
        <w:rPr>
          <w:sz w:val="20"/>
        </w:rPr>
        <w:t>Il locatario e il locatore possono compensare crediti e debiti derivanti dal rapporto di locazione.</w:t>
      </w:r>
    </w:p>
    <w:p w:rsidR="00604E85" w:rsidRDefault="00604E85" w:rsidP="005E7DEB">
      <w:pPr>
        <w:tabs>
          <w:tab w:val="left" w:pos="426"/>
        </w:tabs>
        <w:spacing w:after="0" w:line="240" w:lineRule="auto"/>
        <w:rPr>
          <w:sz w:val="20"/>
          <w:szCs w:val="20"/>
        </w:rPr>
      </w:pPr>
    </w:p>
    <w:p w:rsidR="00604E85" w:rsidRDefault="00604E85" w:rsidP="00604E85">
      <w:pPr>
        <w:pStyle w:val="Listenabsatz"/>
        <w:numPr>
          <w:ilvl w:val="0"/>
          <w:numId w:val="1"/>
        </w:numPr>
        <w:tabs>
          <w:tab w:val="left" w:pos="426"/>
        </w:tabs>
        <w:spacing w:after="0" w:line="240" w:lineRule="auto"/>
        <w:ind w:left="0" w:firstLine="0"/>
        <w:rPr>
          <w:b/>
        </w:rPr>
      </w:pPr>
      <w:r>
        <w:rPr>
          <w:b/>
        </w:rPr>
        <w:t>Diritto applicabile/foro competente</w:t>
      </w:r>
    </w:p>
    <w:p w:rsidR="0026299A" w:rsidRDefault="0026299A" w:rsidP="0026299A">
      <w:pPr>
        <w:tabs>
          <w:tab w:val="left" w:pos="426"/>
        </w:tabs>
        <w:spacing w:after="0" w:line="240" w:lineRule="auto"/>
        <w:rPr>
          <w:sz w:val="20"/>
          <w:szCs w:val="20"/>
        </w:rPr>
      </w:pPr>
    </w:p>
    <w:p w:rsidR="0026299A" w:rsidRPr="007E7B81" w:rsidRDefault="0026299A" w:rsidP="00A7286C">
      <w:pPr>
        <w:tabs>
          <w:tab w:val="left" w:pos="426"/>
        </w:tabs>
        <w:spacing w:after="0" w:line="240" w:lineRule="auto"/>
        <w:jc w:val="both"/>
        <w:rPr>
          <w:sz w:val="20"/>
          <w:szCs w:val="20"/>
        </w:rPr>
      </w:pPr>
      <w:r>
        <w:rPr>
          <w:sz w:val="20"/>
        </w:rPr>
        <w:t>Il presente contratto è soggetto alle disposizioni della Legge federale sul diritto delle obbligazioni (art. 253 e segg. CO) e dell’Ordinanza concernente la locazione e l’affitto di locali d’ab</w:t>
      </w:r>
      <w:r w:rsidR="005954A6">
        <w:rPr>
          <w:sz w:val="20"/>
        </w:rPr>
        <w:t>itazione o commerciali (OLAL</w:t>
      </w:r>
      <w:proofErr w:type="gramStart"/>
      <w:r w:rsidR="005954A6">
        <w:rPr>
          <w:sz w:val="20"/>
        </w:rPr>
        <w:t>).</w:t>
      </w:r>
      <w:proofErr w:type="gramEnd"/>
      <w:r w:rsidR="005954A6">
        <w:rPr>
          <w:sz w:val="20"/>
        </w:rPr>
        <w:t xml:space="preserve"> </w:t>
      </w:r>
      <w:r>
        <w:rPr>
          <w:sz w:val="20"/>
        </w:rPr>
        <w:t xml:space="preserve">Per ogni controversia derivante dal presente contratto o </w:t>
      </w:r>
      <w:proofErr w:type="gramStart"/>
      <w:r>
        <w:rPr>
          <w:sz w:val="20"/>
        </w:rPr>
        <w:t>in relazione allo</w:t>
      </w:r>
      <w:proofErr w:type="gramEnd"/>
      <w:r>
        <w:rPr>
          <w:sz w:val="20"/>
        </w:rPr>
        <w:t xml:space="preserve"> stesso, il foro competente è quello del luogo dove è situato l’oggetto locato. </w:t>
      </w:r>
    </w:p>
    <w:p w:rsidR="0026299A" w:rsidRPr="0026299A" w:rsidRDefault="0026299A" w:rsidP="0026299A">
      <w:pPr>
        <w:tabs>
          <w:tab w:val="left" w:pos="426"/>
        </w:tabs>
        <w:spacing w:after="0" w:line="240" w:lineRule="auto"/>
        <w:rPr>
          <w:sz w:val="20"/>
          <w:szCs w:val="20"/>
        </w:rPr>
      </w:pPr>
    </w:p>
    <w:p w:rsidR="00B15C41" w:rsidRPr="00B15C41" w:rsidRDefault="00B15C41" w:rsidP="00B15C41">
      <w:pPr>
        <w:pStyle w:val="Listenabsatz"/>
        <w:numPr>
          <w:ilvl w:val="0"/>
          <w:numId w:val="1"/>
        </w:numPr>
        <w:tabs>
          <w:tab w:val="left" w:pos="426"/>
        </w:tabs>
        <w:spacing w:after="0" w:line="240" w:lineRule="auto"/>
        <w:ind w:left="0" w:firstLine="0"/>
        <w:rPr>
          <w:b/>
        </w:rPr>
      </w:pPr>
      <w:r>
        <w:rPr>
          <w:b/>
        </w:rPr>
        <w:t xml:space="preserve">Altri accordi </w:t>
      </w:r>
      <w:r>
        <w:rPr>
          <w:sz w:val="20"/>
        </w:rPr>
        <w:t>(se necessario, formularli di seguito:)</w:t>
      </w:r>
    </w:p>
    <w:p w:rsidR="00B15C41" w:rsidRDefault="00B15C41" w:rsidP="00B83C81">
      <w:pPr>
        <w:tabs>
          <w:tab w:val="left" w:pos="1701"/>
        </w:tabs>
        <w:spacing w:before="360" w:after="120"/>
        <w:rPr>
          <w:sz w:val="12"/>
          <w:szCs w:val="12"/>
        </w:rPr>
      </w:pPr>
      <w:r>
        <w:rPr>
          <w:sz w:val="12"/>
        </w:rPr>
        <w:t>_______________________________________________________________________________________________________________________________________________________</w:t>
      </w:r>
    </w:p>
    <w:p w:rsidR="00B15C41" w:rsidRDefault="00B15C41" w:rsidP="00B83C81">
      <w:pPr>
        <w:tabs>
          <w:tab w:val="left" w:pos="1701"/>
        </w:tabs>
        <w:spacing w:before="360" w:after="120"/>
        <w:rPr>
          <w:sz w:val="12"/>
          <w:szCs w:val="12"/>
        </w:rPr>
      </w:pPr>
      <w:r>
        <w:rPr>
          <w:sz w:val="12"/>
        </w:rPr>
        <w:t>_______________________________________________________________________________________________________________________________________________________</w:t>
      </w:r>
    </w:p>
    <w:p w:rsidR="00B15C41" w:rsidRDefault="00B15C41" w:rsidP="00B83C81">
      <w:pPr>
        <w:tabs>
          <w:tab w:val="left" w:pos="1701"/>
        </w:tabs>
        <w:spacing w:before="360" w:after="120"/>
        <w:rPr>
          <w:sz w:val="12"/>
          <w:szCs w:val="12"/>
        </w:rPr>
      </w:pPr>
      <w:r>
        <w:rPr>
          <w:sz w:val="12"/>
        </w:rPr>
        <w:lastRenderedPageBreak/>
        <w:t>_______________________________________________________________________________________________________________________________________________________</w:t>
      </w:r>
    </w:p>
    <w:p w:rsidR="00B15C41" w:rsidRDefault="00B15C41" w:rsidP="00B83C81">
      <w:pPr>
        <w:tabs>
          <w:tab w:val="left" w:pos="1701"/>
        </w:tabs>
        <w:spacing w:before="360" w:after="120"/>
        <w:rPr>
          <w:sz w:val="12"/>
          <w:szCs w:val="12"/>
        </w:rPr>
      </w:pPr>
      <w:r>
        <w:rPr>
          <w:sz w:val="12"/>
        </w:rPr>
        <w:t>_______________________________________________________________________________________________________________________________________________________</w:t>
      </w:r>
    </w:p>
    <w:p w:rsidR="00B15C41" w:rsidRDefault="00B83C81" w:rsidP="00B83C81">
      <w:pPr>
        <w:tabs>
          <w:tab w:val="left" w:pos="1701"/>
        </w:tabs>
        <w:spacing w:before="360" w:after="120"/>
        <w:rPr>
          <w:sz w:val="12"/>
          <w:szCs w:val="12"/>
        </w:rPr>
      </w:pPr>
      <w:r>
        <w:rPr>
          <w:sz w:val="12"/>
        </w:rPr>
        <w:t>_______________________________________________________________________________________________________________________________________________________</w:t>
      </w:r>
    </w:p>
    <w:p w:rsidR="00B83C81" w:rsidRDefault="00B83C81" w:rsidP="00B83C81">
      <w:pPr>
        <w:tabs>
          <w:tab w:val="left" w:pos="1701"/>
        </w:tabs>
        <w:spacing w:before="360" w:after="120"/>
        <w:rPr>
          <w:sz w:val="12"/>
          <w:szCs w:val="12"/>
        </w:rPr>
      </w:pPr>
      <w:r>
        <w:rPr>
          <w:sz w:val="12"/>
        </w:rPr>
        <w:t>_______________________________________________________________________________________________________________________________________________________</w:t>
      </w:r>
    </w:p>
    <w:p w:rsidR="00A7286C" w:rsidRDefault="00A7286C" w:rsidP="00B15C41">
      <w:pPr>
        <w:tabs>
          <w:tab w:val="left" w:pos="1701"/>
        </w:tabs>
        <w:spacing w:before="120" w:after="120"/>
        <w:rPr>
          <w:sz w:val="20"/>
          <w:szCs w:val="20"/>
        </w:rPr>
      </w:pPr>
    </w:p>
    <w:p w:rsidR="00B83C81" w:rsidRPr="00B83C81" w:rsidRDefault="002B033E" w:rsidP="00B15C41">
      <w:pPr>
        <w:tabs>
          <w:tab w:val="left" w:pos="1701"/>
        </w:tabs>
        <w:spacing w:before="120" w:after="120"/>
        <w:rPr>
          <w:sz w:val="20"/>
          <w:szCs w:val="20"/>
        </w:rPr>
      </w:pPr>
      <w:r>
        <w:rPr>
          <w:sz w:val="20"/>
        </w:rPr>
        <w:t>Costituiscono parte integrante del presente contratto:</w:t>
      </w:r>
    </w:p>
    <w:p w:rsidR="00B83C81" w:rsidRDefault="00B83C81" w:rsidP="00B83C81">
      <w:pPr>
        <w:tabs>
          <w:tab w:val="left" w:pos="4536"/>
        </w:tabs>
        <w:spacing w:after="0" w:line="240" w:lineRule="auto"/>
        <w:rPr>
          <w:sz w:val="20"/>
          <w:szCs w:val="20"/>
        </w:rPr>
      </w:pPr>
      <w:r w:rsidRPr="00D62DC6">
        <w:rPr>
          <w:sz w:val="28"/>
          <w:szCs w:val="28"/>
        </w:rPr>
        <w:sym w:font="Wingdings 2" w:char="F0A3"/>
      </w:r>
      <w:r>
        <w:rPr>
          <w:sz w:val="28"/>
        </w:rPr>
        <w:t xml:space="preserve"> </w:t>
      </w:r>
      <w:r>
        <w:rPr>
          <w:sz w:val="20"/>
        </w:rPr>
        <w:t>Regolamento della casa</w:t>
      </w:r>
    </w:p>
    <w:p w:rsidR="00B83C81" w:rsidRDefault="00B83C81" w:rsidP="00B83C81">
      <w:pPr>
        <w:tabs>
          <w:tab w:val="left" w:pos="284"/>
          <w:tab w:val="left" w:pos="1985"/>
          <w:tab w:val="left" w:pos="4536"/>
        </w:tabs>
        <w:spacing w:after="0" w:line="240" w:lineRule="auto"/>
        <w:rPr>
          <w:sz w:val="12"/>
          <w:szCs w:val="12"/>
        </w:rPr>
      </w:pPr>
      <w:r w:rsidRPr="00D62DC6">
        <w:rPr>
          <w:sz w:val="28"/>
          <w:szCs w:val="28"/>
        </w:rPr>
        <w:sym w:font="Wingdings 2" w:char="F0A3"/>
      </w:r>
      <w:r>
        <w:rPr>
          <w:sz w:val="28"/>
        </w:rPr>
        <w:t xml:space="preserve"> </w:t>
      </w:r>
      <w:r>
        <w:rPr>
          <w:sz w:val="20"/>
        </w:rPr>
        <w:t>Altri allegati:</w:t>
      </w:r>
      <w:r>
        <w:tab/>
      </w:r>
      <w:r>
        <w:rPr>
          <w:sz w:val="12"/>
        </w:rPr>
        <w:t>______________________________________________________________________________________________________________________</w:t>
      </w:r>
    </w:p>
    <w:p w:rsidR="00B83C81" w:rsidRDefault="00B83C81" w:rsidP="00B83C81">
      <w:pPr>
        <w:tabs>
          <w:tab w:val="left" w:pos="1985"/>
          <w:tab w:val="left" w:pos="4536"/>
        </w:tabs>
        <w:spacing w:after="0" w:line="240" w:lineRule="auto"/>
        <w:rPr>
          <w:sz w:val="12"/>
          <w:szCs w:val="12"/>
        </w:rPr>
      </w:pPr>
    </w:p>
    <w:p w:rsidR="00B83C81" w:rsidRDefault="00B83C81" w:rsidP="00B83C81">
      <w:pPr>
        <w:tabs>
          <w:tab w:val="left" w:pos="284"/>
          <w:tab w:val="left" w:pos="1985"/>
          <w:tab w:val="left" w:pos="4536"/>
        </w:tabs>
        <w:spacing w:after="0" w:line="240" w:lineRule="auto"/>
        <w:rPr>
          <w:sz w:val="12"/>
          <w:szCs w:val="12"/>
        </w:rPr>
      </w:pPr>
      <w:r>
        <w:tab/>
      </w:r>
      <w:r>
        <w:rPr>
          <w:sz w:val="12"/>
        </w:rPr>
        <w:t xml:space="preserve"> __________________________________________________________________________________________________________________________________________________</w:t>
      </w:r>
    </w:p>
    <w:p w:rsidR="00B83C81" w:rsidRDefault="00B83C81" w:rsidP="00B83C81">
      <w:pPr>
        <w:tabs>
          <w:tab w:val="left" w:pos="1985"/>
          <w:tab w:val="left" w:pos="4536"/>
        </w:tabs>
        <w:spacing w:after="0" w:line="240" w:lineRule="auto"/>
        <w:rPr>
          <w:sz w:val="12"/>
          <w:szCs w:val="12"/>
        </w:rPr>
      </w:pPr>
    </w:p>
    <w:p w:rsidR="00637528" w:rsidRDefault="00637528" w:rsidP="00B83C81">
      <w:pPr>
        <w:tabs>
          <w:tab w:val="left" w:pos="1985"/>
          <w:tab w:val="left" w:pos="4536"/>
        </w:tabs>
        <w:spacing w:after="0" w:line="240" w:lineRule="auto"/>
        <w:rPr>
          <w:sz w:val="12"/>
          <w:szCs w:val="12"/>
        </w:rPr>
      </w:pPr>
    </w:p>
    <w:p w:rsidR="00F20E5B" w:rsidRPr="00637528" w:rsidRDefault="00637528" w:rsidP="00637528">
      <w:pPr>
        <w:pStyle w:val="Listenabsatz"/>
        <w:numPr>
          <w:ilvl w:val="0"/>
          <w:numId w:val="1"/>
        </w:numPr>
        <w:tabs>
          <w:tab w:val="left" w:pos="426"/>
        </w:tabs>
        <w:spacing w:after="0" w:line="240" w:lineRule="auto"/>
        <w:ind w:left="0" w:firstLine="0"/>
        <w:rPr>
          <w:b/>
        </w:rPr>
      </w:pPr>
      <w:r>
        <w:rPr>
          <w:b/>
        </w:rPr>
        <w:t>Validità del contratto e modifiche</w:t>
      </w:r>
    </w:p>
    <w:p w:rsidR="00637528" w:rsidRDefault="00637528" w:rsidP="00BE48DF">
      <w:pPr>
        <w:tabs>
          <w:tab w:val="left" w:pos="426"/>
        </w:tabs>
        <w:spacing w:after="0" w:line="240" w:lineRule="auto"/>
        <w:rPr>
          <w:sz w:val="20"/>
          <w:szCs w:val="20"/>
        </w:rPr>
      </w:pPr>
    </w:p>
    <w:p w:rsidR="00BE48DF" w:rsidRDefault="00D16974" w:rsidP="00A7286C">
      <w:pPr>
        <w:tabs>
          <w:tab w:val="left" w:pos="1985"/>
          <w:tab w:val="left" w:pos="4536"/>
        </w:tabs>
        <w:spacing w:after="0" w:line="240" w:lineRule="auto"/>
        <w:jc w:val="both"/>
        <w:rPr>
          <w:sz w:val="20"/>
          <w:szCs w:val="20"/>
        </w:rPr>
      </w:pPr>
      <w:r>
        <w:rPr>
          <w:sz w:val="20"/>
        </w:rPr>
        <w:t xml:space="preserve">Il presente contratto è redatto in duplice copia ed entra in vigore solo alla data in cui è stato sottoscritto da entrambe le parti contraenti. Eventuali modifiche richiedono per la loro validità la forma scritta. </w:t>
      </w:r>
    </w:p>
    <w:p w:rsidR="00B83C81" w:rsidRPr="00D45A49" w:rsidRDefault="0049417F" w:rsidP="00A7286C">
      <w:pPr>
        <w:tabs>
          <w:tab w:val="left" w:pos="1985"/>
          <w:tab w:val="left" w:pos="4536"/>
        </w:tabs>
        <w:spacing w:after="0" w:line="240" w:lineRule="auto"/>
        <w:jc w:val="both"/>
        <w:rPr>
          <w:sz w:val="20"/>
          <w:szCs w:val="20"/>
        </w:rPr>
      </w:pPr>
      <w:r>
        <w:rPr>
          <w:sz w:val="20"/>
        </w:rPr>
        <w:t>Con la loro firma, le parti confermano di aver ricevuto un esemplare del presente contratto e dichiarano di accettarne il contenuto. Si applicano inoltre le disposizioni del Codice delle obbligazioni (art. 253 e segg. CO).</w:t>
      </w:r>
    </w:p>
    <w:p w:rsidR="00D45A49" w:rsidRPr="00D45A49" w:rsidRDefault="00D45A49" w:rsidP="00B83C81">
      <w:pPr>
        <w:tabs>
          <w:tab w:val="left" w:pos="1985"/>
          <w:tab w:val="left" w:pos="4536"/>
        </w:tabs>
        <w:spacing w:after="0" w:line="240" w:lineRule="auto"/>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520"/>
      </w:tblGrid>
      <w:tr w:rsidR="00D45A49" w:rsidRPr="00D45A49" w:rsidTr="00A44B82">
        <w:tc>
          <w:tcPr>
            <w:tcW w:w="4768" w:type="dxa"/>
          </w:tcPr>
          <w:p w:rsidR="00D45A49" w:rsidRDefault="00D45A49" w:rsidP="00B83C81">
            <w:pPr>
              <w:tabs>
                <w:tab w:val="left" w:pos="4536"/>
              </w:tabs>
              <w:rPr>
                <w:sz w:val="20"/>
                <w:szCs w:val="20"/>
              </w:rPr>
            </w:pPr>
            <w:r>
              <w:rPr>
                <w:sz w:val="20"/>
              </w:rPr>
              <w:t>Locatore/locatrice:</w:t>
            </w:r>
          </w:p>
          <w:p w:rsidR="00D45A49" w:rsidRDefault="00D45A49" w:rsidP="00B83C81">
            <w:pPr>
              <w:tabs>
                <w:tab w:val="left" w:pos="4536"/>
              </w:tabs>
              <w:rPr>
                <w:sz w:val="20"/>
                <w:szCs w:val="20"/>
              </w:rPr>
            </w:pPr>
          </w:p>
          <w:p w:rsidR="00A14AB2" w:rsidRDefault="00A14AB2" w:rsidP="00B83C81">
            <w:pPr>
              <w:tabs>
                <w:tab w:val="left" w:pos="4536"/>
              </w:tabs>
              <w:rPr>
                <w:sz w:val="20"/>
                <w:szCs w:val="20"/>
              </w:rPr>
            </w:pPr>
          </w:p>
          <w:p w:rsidR="00D45A49" w:rsidRDefault="00D45A49" w:rsidP="00B83C81">
            <w:pPr>
              <w:tabs>
                <w:tab w:val="left" w:pos="4536"/>
              </w:tabs>
              <w:rPr>
                <w:sz w:val="12"/>
                <w:szCs w:val="12"/>
              </w:rPr>
            </w:pPr>
            <w:r>
              <w:rPr>
                <w:sz w:val="12"/>
              </w:rPr>
              <w:t>____________________________________________________________________________</w:t>
            </w:r>
          </w:p>
          <w:p w:rsidR="00A44B82" w:rsidRPr="00D45A49" w:rsidRDefault="00A44B82" w:rsidP="00B83C81">
            <w:pPr>
              <w:tabs>
                <w:tab w:val="left" w:pos="4536"/>
              </w:tabs>
              <w:rPr>
                <w:sz w:val="20"/>
                <w:szCs w:val="20"/>
              </w:rPr>
            </w:pPr>
          </w:p>
        </w:tc>
        <w:tc>
          <w:tcPr>
            <w:tcW w:w="4520" w:type="dxa"/>
          </w:tcPr>
          <w:p w:rsidR="00D45A49" w:rsidRDefault="00287B97" w:rsidP="00B83C81">
            <w:pPr>
              <w:tabs>
                <w:tab w:val="left" w:pos="4536"/>
              </w:tabs>
              <w:rPr>
                <w:sz w:val="24"/>
                <w:szCs w:val="24"/>
              </w:rPr>
            </w:pPr>
            <w:r>
              <w:rPr>
                <w:sz w:val="20"/>
              </w:rPr>
              <w:t>rappresentato/a da:</w:t>
            </w:r>
          </w:p>
          <w:p w:rsidR="00D45A49" w:rsidRDefault="00D45A49" w:rsidP="00B83C81">
            <w:pPr>
              <w:tabs>
                <w:tab w:val="left" w:pos="4536"/>
              </w:tabs>
              <w:rPr>
                <w:sz w:val="20"/>
                <w:szCs w:val="20"/>
              </w:rPr>
            </w:pPr>
          </w:p>
          <w:p w:rsidR="00A14AB2" w:rsidRPr="00D45A49" w:rsidRDefault="00A14AB2" w:rsidP="00B83C81">
            <w:pPr>
              <w:tabs>
                <w:tab w:val="left" w:pos="4536"/>
              </w:tabs>
              <w:rPr>
                <w:sz w:val="20"/>
                <w:szCs w:val="20"/>
              </w:rPr>
            </w:pPr>
          </w:p>
          <w:p w:rsidR="00D45A49" w:rsidRDefault="00D45A49" w:rsidP="00B83C81">
            <w:pPr>
              <w:tabs>
                <w:tab w:val="left" w:pos="4536"/>
              </w:tabs>
              <w:rPr>
                <w:sz w:val="12"/>
                <w:szCs w:val="12"/>
              </w:rPr>
            </w:pPr>
            <w:r>
              <w:rPr>
                <w:sz w:val="12"/>
              </w:rPr>
              <w:t>________________________________________________________________________</w:t>
            </w:r>
          </w:p>
          <w:p w:rsidR="00A44B82" w:rsidRPr="00D45A49" w:rsidRDefault="00A44B82" w:rsidP="00B83C81">
            <w:pPr>
              <w:tabs>
                <w:tab w:val="left" w:pos="4536"/>
              </w:tabs>
              <w:rPr>
                <w:sz w:val="20"/>
                <w:szCs w:val="20"/>
              </w:rPr>
            </w:pPr>
          </w:p>
        </w:tc>
      </w:tr>
      <w:tr w:rsidR="00D45A49" w:rsidRPr="00D45A49" w:rsidTr="00A44B82">
        <w:tc>
          <w:tcPr>
            <w:tcW w:w="4768" w:type="dxa"/>
          </w:tcPr>
          <w:p w:rsidR="00D45A49" w:rsidRDefault="00D45A49" w:rsidP="00B83C81">
            <w:pPr>
              <w:tabs>
                <w:tab w:val="left" w:pos="4536"/>
              </w:tabs>
              <w:rPr>
                <w:sz w:val="20"/>
                <w:szCs w:val="20"/>
              </w:rPr>
            </w:pPr>
            <w:r>
              <w:rPr>
                <w:sz w:val="20"/>
              </w:rPr>
              <w:t>Luogo, data:</w:t>
            </w:r>
          </w:p>
          <w:p w:rsidR="00D45A49" w:rsidRDefault="00D45A49" w:rsidP="00B83C81">
            <w:pPr>
              <w:tabs>
                <w:tab w:val="left" w:pos="4536"/>
              </w:tabs>
              <w:rPr>
                <w:sz w:val="20"/>
                <w:szCs w:val="20"/>
              </w:rPr>
            </w:pPr>
          </w:p>
          <w:p w:rsidR="00D45A49" w:rsidRDefault="00D45A49" w:rsidP="00B83C81">
            <w:pPr>
              <w:tabs>
                <w:tab w:val="left" w:pos="4536"/>
              </w:tabs>
              <w:rPr>
                <w:sz w:val="12"/>
                <w:szCs w:val="12"/>
              </w:rPr>
            </w:pPr>
            <w:r>
              <w:rPr>
                <w:sz w:val="12"/>
              </w:rPr>
              <w:t>____________________________________________________________________________</w:t>
            </w:r>
          </w:p>
          <w:p w:rsidR="00A44B82" w:rsidRPr="00D45A49" w:rsidRDefault="00A44B82" w:rsidP="00B83C81">
            <w:pPr>
              <w:tabs>
                <w:tab w:val="left" w:pos="4536"/>
              </w:tabs>
              <w:rPr>
                <w:sz w:val="20"/>
                <w:szCs w:val="20"/>
              </w:rPr>
            </w:pPr>
          </w:p>
        </w:tc>
        <w:tc>
          <w:tcPr>
            <w:tcW w:w="4520" w:type="dxa"/>
          </w:tcPr>
          <w:p w:rsidR="00D45A49" w:rsidRDefault="00D45A49" w:rsidP="00D45A49">
            <w:pPr>
              <w:tabs>
                <w:tab w:val="left" w:pos="4536"/>
              </w:tabs>
              <w:rPr>
                <w:sz w:val="20"/>
                <w:szCs w:val="20"/>
              </w:rPr>
            </w:pPr>
            <w:r>
              <w:rPr>
                <w:sz w:val="20"/>
              </w:rPr>
              <w:t>Luogo, data:</w:t>
            </w:r>
          </w:p>
          <w:p w:rsidR="00D45A49" w:rsidRDefault="00D45A49" w:rsidP="00D45A49">
            <w:pPr>
              <w:tabs>
                <w:tab w:val="left" w:pos="4536"/>
              </w:tabs>
              <w:rPr>
                <w:sz w:val="20"/>
                <w:szCs w:val="20"/>
              </w:rPr>
            </w:pPr>
          </w:p>
          <w:p w:rsidR="00D45A49" w:rsidRDefault="00D45A49" w:rsidP="00B83C81">
            <w:pPr>
              <w:tabs>
                <w:tab w:val="left" w:pos="4536"/>
              </w:tabs>
              <w:rPr>
                <w:sz w:val="12"/>
                <w:szCs w:val="12"/>
              </w:rPr>
            </w:pPr>
            <w:r>
              <w:rPr>
                <w:sz w:val="12"/>
              </w:rPr>
              <w:t>________________________________________________________________________</w:t>
            </w:r>
          </w:p>
          <w:p w:rsidR="00A44B82" w:rsidRPr="00D45A49" w:rsidRDefault="00A44B82" w:rsidP="00B83C81">
            <w:pPr>
              <w:tabs>
                <w:tab w:val="left" w:pos="4536"/>
              </w:tabs>
              <w:rPr>
                <w:sz w:val="20"/>
                <w:szCs w:val="20"/>
              </w:rPr>
            </w:pPr>
          </w:p>
        </w:tc>
      </w:tr>
      <w:tr w:rsidR="00A44B82" w:rsidRPr="00D45A49" w:rsidTr="00A44B82">
        <w:tc>
          <w:tcPr>
            <w:tcW w:w="4768" w:type="dxa"/>
          </w:tcPr>
          <w:p w:rsidR="00A44B82" w:rsidRDefault="00204448" w:rsidP="00256C7D">
            <w:pPr>
              <w:tabs>
                <w:tab w:val="left" w:pos="4536"/>
              </w:tabs>
              <w:rPr>
                <w:sz w:val="20"/>
                <w:szCs w:val="20"/>
              </w:rPr>
            </w:pPr>
            <w:r>
              <w:rPr>
                <w:sz w:val="20"/>
              </w:rPr>
              <w:t>Il locatario/la locataria*:</w:t>
            </w:r>
          </w:p>
          <w:p w:rsidR="00A44B82" w:rsidRDefault="00A44B82" w:rsidP="00256C7D">
            <w:pPr>
              <w:tabs>
                <w:tab w:val="left" w:pos="4536"/>
              </w:tabs>
              <w:rPr>
                <w:sz w:val="20"/>
                <w:szCs w:val="20"/>
              </w:rPr>
            </w:pPr>
          </w:p>
          <w:p w:rsidR="006F3C73" w:rsidRDefault="006F3C73" w:rsidP="00256C7D">
            <w:pPr>
              <w:tabs>
                <w:tab w:val="left" w:pos="4536"/>
              </w:tabs>
              <w:rPr>
                <w:sz w:val="20"/>
                <w:szCs w:val="20"/>
              </w:rPr>
            </w:pPr>
          </w:p>
          <w:p w:rsidR="00A44B82" w:rsidRPr="00D45A49" w:rsidRDefault="00A44B82" w:rsidP="00256C7D">
            <w:pPr>
              <w:tabs>
                <w:tab w:val="left" w:pos="4536"/>
              </w:tabs>
              <w:rPr>
                <w:sz w:val="20"/>
                <w:szCs w:val="20"/>
              </w:rPr>
            </w:pPr>
            <w:r>
              <w:rPr>
                <w:sz w:val="12"/>
              </w:rPr>
              <w:t>____________________________________________________________________________</w:t>
            </w:r>
          </w:p>
        </w:tc>
        <w:tc>
          <w:tcPr>
            <w:tcW w:w="4520" w:type="dxa"/>
          </w:tcPr>
          <w:p w:rsidR="00A44B82" w:rsidRDefault="00A44B82" w:rsidP="00A44B82">
            <w:pPr>
              <w:tabs>
                <w:tab w:val="left" w:pos="4536"/>
              </w:tabs>
              <w:rPr>
                <w:sz w:val="24"/>
                <w:szCs w:val="24"/>
              </w:rPr>
            </w:pPr>
            <w:r>
              <w:rPr>
                <w:sz w:val="20"/>
              </w:rPr>
              <w:t>Coniuge/co-locatari:</w:t>
            </w:r>
          </w:p>
          <w:p w:rsidR="00A44B82" w:rsidRDefault="00A44B82" w:rsidP="00A44B82">
            <w:pPr>
              <w:tabs>
                <w:tab w:val="left" w:pos="4536"/>
              </w:tabs>
              <w:rPr>
                <w:sz w:val="20"/>
                <w:szCs w:val="20"/>
              </w:rPr>
            </w:pPr>
          </w:p>
          <w:p w:rsidR="006F3C73" w:rsidRPr="00D45A49" w:rsidRDefault="006F3C73" w:rsidP="00A44B82">
            <w:pPr>
              <w:tabs>
                <w:tab w:val="left" w:pos="4536"/>
              </w:tabs>
              <w:rPr>
                <w:sz w:val="20"/>
                <w:szCs w:val="20"/>
              </w:rPr>
            </w:pPr>
          </w:p>
          <w:p w:rsidR="00A44B82" w:rsidRDefault="00A44B82" w:rsidP="00A44B82">
            <w:pPr>
              <w:tabs>
                <w:tab w:val="left" w:pos="4536"/>
              </w:tabs>
              <w:rPr>
                <w:sz w:val="12"/>
                <w:szCs w:val="12"/>
              </w:rPr>
            </w:pPr>
            <w:r>
              <w:rPr>
                <w:sz w:val="12"/>
              </w:rPr>
              <w:t>________________________________________________________________________</w:t>
            </w:r>
          </w:p>
          <w:p w:rsidR="00A44B82" w:rsidRDefault="00A44B82" w:rsidP="00A44B82">
            <w:pPr>
              <w:tabs>
                <w:tab w:val="left" w:pos="4536"/>
              </w:tabs>
              <w:rPr>
                <w:sz w:val="20"/>
                <w:szCs w:val="20"/>
              </w:rPr>
            </w:pPr>
          </w:p>
        </w:tc>
      </w:tr>
      <w:tr w:rsidR="00A44B82" w:rsidRPr="00D45A49" w:rsidTr="00A44B82">
        <w:tc>
          <w:tcPr>
            <w:tcW w:w="4768" w:type="dxa"/>
          </w:tcPr>
          <w:p w:rsidR="00A44B82" w:rsidRDefault="00A44B82" w:rsidP="00A44B82">
            <w:pPr>
              <w:tabs>
                <w:tab w:val="left" w:pos="4536"/>
              </w:tabs>
              <w:rPr>
                <w:sz w:val="20"/>
                <w:szCs w:val="20"/>
              </w:rPr>
            </w:pPr>
            <w:r>
              <w:rPr>
                <w:sz w:val="20"/>
              </w:rPr>
              <w:t>Luogo, data:</w:t>
            </w:r>
          </w:p>
          <w:p w:rsidR="00A44B82" w:rsidRDefault="00A44B82" w:rsidP="00A44B82">
            <w:pPr>
              <w:tabs>
                <w:tab w:val="left" w:pos="4536"/>
              </w:tabs>
              <w:rPr>
                <w:sz w:val="20"/>
                <w:szCs w:val="20"/>
              </w:rPr>
            </w:pPr>
          </w:p>
          <w:p w:rsidR="00A44B82" w:rsidRDefault="00A44B82" w:rsidP="00A44B82">
            <w:pPr>
              <w:tabs>
                <w:tab w:val="left" w:pos="4536"/>
              </w:tabs>
              <w:rPr>
                <w:sz w:val="20"/>
                <w:szCs w:val="20"/>
              </w:rPr>
            </w:pPr>
            <w:r>
              <w:rPr>
                <w:sz w:val="12"/>
              </w:rPr>
              <w:t>____________________________________________________________________________</w:t>
            </w:r>
          </w:p>
        </w:tc>
        <w:tc>
          <w:tcPr>
            <w:tcW w:w="4520" w:type="dxa"/>
          </w:tcPr>
          <w:p w:rsidR="00A44B82" w:rsidRDefault="00A44B82" w:rsidP="00A44B82">
            <w:pPr>
              <w:tabs>
                <w:tab w:val="left" w:pos="4536"/>
              </w:tabs>
              <w:rPr>
                <w:sz w:val="20"/>
                <w:szCs w:val="20"/>
              </w:rPr>
            </w:pPr>
            <w:r>
              <w:rPr>
                <w:sz w:val="20"/>
              </w:rPr>
              <w:t>Luogo, data:</w:t>
            </w:r>
          </w:p>
          <w:p w:rsidR="00A44B82" w:rsidRPr="00D45A49" w:rsidRDefault="00A44B82" w:rsidP="00A44B82">
            <w:pPr>
              <w:tabs>
                <w:tab w:val="left" w:pos="4536"/>
              </w:tabs>
              <w:rPr>
                <w:sz w:val="20"/>
                <w:szCs w:val="20"/>
              </w:rPr>
            </w:pPr>
          </w:p>
          <w:p w:rsidR="00A44B82" w:rsidRDefault="00A44B82" w:rsidP="00A44B82">
            <w:pPr>
              <w:tabs>
                <w:tab w:val="left" w:pos="4536"/>
              </w:tabs>
              <w:rPr>
                <w:sz w:val="12"/>
                <w:szCs w:val="12"/>
              </w:rPr>
            </w:pPr>
            <w:r>
              <w:rPr>
                <w:sz w:val="12"/>
              </w:rPr>
              <w:t>________________________________________________________________________</w:t>
            </w:r>
          </w:p>
          <w:p w:rsidR="00A44B82" w:rsidRDefault="00A44B82" w:rsidP="00A44B82">
            <w:pPr>
              <w:tabs>
                <w:tab w:val="left" w:pos="4536"/>
              </w:tabs>
              <w:rPr>
                <w:sz w:val="12"/>
                <w:szCs w:val="12"/>
              </w:rPr>
            </w:pPr>
          </w:p>
          <w:p w:rsidR="00A44B82" w:rsidRPr="00A44B82" w:rsidRDefault="00A44B82" w:rsidP="00A44B82">
            <w:pPr>
              <w:tabs>
                <w:tab w:val="left" w:pos="4536"/>
              </w:tabs>
              <w:rPr>
                <w:sz w:val="12"/>
                <w:szCs w:val="12"/>
              </w:rPr>
            </w:pPr>
          </w:p>
        </w:tc>
      </w:tr>
      <w:tr w:rsidR="00A44B82" w:rsidRPr="00A44B82" w:rsidTr="00A44B82">
        <w:trPr>
          <w:trHeight w:val="80"/>
        </w:trPr>
        <w:tc>
          <w:tcPr>
            <w:tcW w:w="4768" w:type="dxa"/>
          </w:tcPr>
          <w:p w:rsidR="00A44B82" w:rsidRPr="00A44B82" w:rsidRDefault="00A44B82" w:rsidP="00A44B82">
            <w:pPr>
              <w:tabs>
                <w:tab w:val="left" w:pos="4536"/>
              </w:tabs>
              <w:rPr>
                <w:sz w:val="12"/>
                <w:szCs w:val="12"/>
              </w:rPr>
            </w:pPr>
          </w:p>
        </w:tc>
        <w:tc>
          <w:tcPr>
            <w:tcW w:w="4520" w:type="dxa"/>
          </w:tcPr>
          <w:p w:rsidR="00A44B82" w:rsidRPr="00A44B82" w:rsidRDefault="00A44B82" w:rsidP="00A44B82">
            <w:pPr>
              <w:tabs>
                <w:tab w:val="left" w:pos="4536"/>
              </w:tabs>
              <w:rPr>
                <w:sz w:val="12"/>
                <w:szCs w:val="12"/>
              </w:rPr>
            </w:pPr>
          </w:p>
        </w:tc>
      </w:tr>
    </w:tbl>
    <w:p w:rsidR="007A098F" w:rsidRDefault="00A44B82" w:rsidP="005836B6">
      <w:pPr>
        <w:tabs>
          <w:tab w:val="left" w:pos="1701"/>
        </w:tabs>
        <w:spacing w:before="120" w:after="120"/>
        <w:rPr>
          <w:sz w:val="20"/>
          <w:szCs w:val="20"/>
        </w:rPr>
      </w:pPr>
      <w:r>
        <w:rPr>
          <w:sz w:val="20"/>
        </w:rPr>
        <w:t>*In caso di contratti intestati a più locatari, il contratto deve essere firmato in forma solidale da tutti i locatari.</w:t>
      </w:r>
    </w:p>
    <w:p w:rsidR="00A7286C" w:rsidRDefault="00A7286C" w:rsidP="005836B6">
      <w:pPr>
        <w:tabs>
          <w:tab w:val="left" w:pos="1701"/>
        </w:tabs>
        <w:spacing w:before="120" w:after="120"/>
        <w:rPr>
          <w:sz w:val="20"/>
          <w:szCs w:val="20"/>
        </w:rPr>
      </w:pPr>
    </w:p>
    <w:p w:rsidR="00A7286C" w:rsidRDefault="00A7286C" w:rsidP="005836B6">
      <w:pPr>
        <w:tabs>
          <w:tab w:val="left" w:pos="1701"/>
        </w:tabs>
        <w:spacing w:before="120" w:after="120"/>
        <w:rPr>
          <w:sz w:val="20"/>
          <w:szCs w:val="20"/>
        </w:rPr>
      </w:pPr>
    </w:p>
    <w:p w:rsidR="00A7286C" w:rsidRDefault="00A7286C" w:rsidP="005836B6">
      <w:pPr>
        <w:tabs>
          <w:tab w:val="left" w:pos="1701"/>
        </w:tabs>
        <w:spacing w:before="120" w:after="120"/>
        <w:rPr>
          <w:sz w:val="20"/>
          <w:szCs w:val="20"/>
        </w:rPr>
      </w:pPr>
    </w:p>
    <w:p w:rsidR="00A7286C" w:rsidRDefault="00A7286C" w:rsidP="005836B6">
      <w:pPr>
        <w:tabs>
          <w:tab w:val="left" w:pos="1701"/>
        </w:tabs>
        <w:spacing w:before="120" w:after="120"/>
        <w:rPr>
          <w:sz w:val="20"/>
          <w:szCs w:val="20"/>
        </w:rPr>
      </w:pPr>
    </w:p>
    <w:p w:rsidR="008D7F17" w:rsidRDefault="008D7F17" w:rsidP="005836B6">
      <w:pPr>
        <w:tabs>
          <w:tab w:val="left" w:pos="1701"/>
        </w:tabs>
        <w:spacing w:before="120" w:after="120"/>
        <w:rPr>
          <w:sz w:val="20"/>
          <w:szCs w:val="20"/>
        </w:rPr>
      </w:pPr>
      <w:bookmarkStart w:id="1" w:name="_GoBack"/>
      <w:bookmarkEnd w:id="1"/>
    </w:p>
    <w:p w:rsidR="00A7286C" w:rsidRDefault="00A7286C" w:rsidP="005836B6">
      <w:pPr>
        <w:tabs>
          <w:tab w:val="left" w:pos="1701"/>
        </w:tabs>
        <w:spacing w:before="120" w:after="120"/>
        <w:rPr>
          <w:sz w:val="20"/>
          <w:szCs w:val="20"/>
        </w:rPr>
      </w:pPr>
    </w:p>
    <w:p w:rsidR="00A7286C" w:rsidRDefault="00A7286C" w:rsidP="005836B6">
      <w:pPr>
        <w:tabs>
          <w:tab w:val="left" w:pos="1701"/>
        </w:tabs>
        <w:spacing w:before="120" w:after="120"/>
        <w:rPr>
          <w:sz w:val="20"/>
          <w:szCs w:val="20"/>
        </w:rPr>
      </w:pPr>
    </w:p>
    <w:p w:rsidR="00A7286C" w:rsidRPr="00A7286C" w:rsidRDefault="00A7286C" w:rsidP="00A7286C">
      <w:pPr>
        <w:pBdr>
          <w:top w:val="single" w:sz="4" w:space="1" w:color="auto"/>
        </w:pBdr>
        <w:tabs>
          <w:tab w:val="left" w:pos="1701"/>
        </w:tabs>
        <w:spacing w:before="120" w:after="120"/>
        <w:jc w:val="both"/>
        <w:rPr>
          <w:i/>
          <w:sz w:val="20"/>
          <w:szCs w:val="20"/>
        </w:rPr>
      </w:pPr>
      <w:r>
        <w:rPr>
          <w:i/>
          <w:sz w:val="20"/>
        </w:rPr>
        <w:t>Questo modello di contratto è stato messo a disposizione da parte di ImmoScout24. ImmoScout24 non partecipa ai rapporti contrattuali e non si assume alcuna responsabilità per la stipula, il contenuto, l’adempimento o qualsiasi altra questione riguardante il presente contratto.</w:t>
      </w:r>
    </w:p>
    <w:sectPr w:rsidR="00A7286C" w:rsidRPr="00A7286C" w:rsidSect="00D4773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3F" w:rsidRDefault="00E81D3F" w:rsidP="00347889">
      <w:pPr>
        <w:spacing w:after="0" w:line="240" w:lineRule="auto"/>
      </w:pPr>
      <w:r>
        <w:separator/>
      </w:r>
    </w:p>
  </w:endnote>
  <w:endnote w:type="continuationSeparator" w:id="0">
    <w:p w:rsidR="00E81D3F" w:rsidRDefault="00E81D3F" w:rsidP="0034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3F" w:rsidRDefault="00E81D3F" w:rsidP="00347889">
      <w:pPr>
        <w:spacing w:after="0" w:line="240" w:lineRule="auto"/>
      </w:pPr>
      <w:r>
        <w:separator/>
      </w:r>
    </w:p>
  </w:footnote>
  <w:footnote w:type="continuationSeparator" w:id="0">
    <w:p w:rsidR="00E81D3F" w:rsidRDefault="00E81D3F" w:rsidP="00347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D464"/>
    <w:multiLevelType w:val="multilevel"/>
    <w:tmpl w:val="19E81BDC"/>
    <w:name w:val="list442160228"/>
    <w:lvl w:ilvl="0">
      <w:start w:val="1"/>
      <w:numFmt w:val="decimal"/>
      <w:pStyle w:val="rKapitel"/>
      <w:suff w:val="nothing"/>
      <w:lvlText w:val=""/>
      <w:lvlJc w:val="right"/>
      <w:pPr>
        <w:ind w:left="720"/>
      </w:pPr>
      <w:rPr>
        <w:rFonts w:ascii="Times New Roman" w:hAnsi="Times New Roman" w:cs="Times New Roman"/>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nsid w:val="1F71773A"/>
    <w:multiLevelType w:val="multilevel"/>
    <w:tmpl w:val="8A86ACC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952331"/>
    <w:multiLevelType w:val="hybridMultilevel"/>
    <w:tmpl w:val="0B12F676"/>
    <w:lvl w:ilvl="0" w:tplc="EDAA54BC">
      <w:start w:val="1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9FC5469"/>
    <w:multiLevelType w:val="hybridMultilevel"/>
    <w:tmpl w:val="F552F4FA"/>
    <w:lvl w:ilvl="0" w:tplc="EDAA54BC">
      <w:start w:val="1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73C052D"/>
    <w:multiLevelType w:val="multilevel"/>
    <w:tmpl w:val="8A86ACC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AF932CA"/>
    <w:multiLevelType w:val="hybridMultilevel"/>
    <w:tmpl w:val="9D9CDDB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A9A45DD"/>
    <w:multiLevelType w:val="hybridMultilevel"/>
    <w:tmpl w:val="C1BE4C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EBC3390"/>
    <w:multiLevelType w:val="multilevel"/>
    <w:tmpl w:val="8A86ACC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FF41661"/>
    <w:multiLevelType w:val="hybridMultilevel"/>
    <w:tmpl w:val="BA5CD26A"/>
    <w:lvl w:ilvl="0" w:tplc="75E662C6">
      <w:start w:val="3"/>
      <w:numFmt w:val="bullet"/>
      <w:lvlText w:val=""/>
      <w:lvlJc w:val="left"/>
      <w:pPr>
        <w:ind w:left="720" w:hanging="360"/>
      </w:pPr>
      <w:rPr>
        <w:rFonts w:ascii="Wingdings 2" w:eastAsiaTheme="minorHAnsi" w:hAnsi="Wingdings 2" w:cstheme="minorBidi" w:hint="default"/>
        <w:b w:val="0"/>
        <w:sz w:val="2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13"/>
    <w:rsid w:val="0003092A"/>
    <w:rsid w:val="00030F43"/>
    <w:rsid w:val="00033994"/>
    <w:rsid w:val="000420EC"/>
    <w:rsid w:val="000425D0"/>
    <w:rsid w:val="000561A7"/>
    <w:rsid w:val="00063583"/>
    <w:rsid w:val="00064FAC"/>
    <w:rsid w:val="00080BD4"/>
    <w:rsid w:val="00085D07"/>
    <w:rsid w:val="00092FD0"/>
    <w:rsid w:val="000937E3"/>
    <w:rsid w:val="000B18CB"/>
    <w:rsid w:val="000C01FF"/>
    <w:rsid w:val="000C372A"/>
    <w:rsid w:val="000C7CC6"/>
    <w:rsid w:val="000D208B"/>
    <w:rsid w:val="000E4389"/>
    <w:rsid w:val="00100BBF"/>
    <w:rsid w:val="0010296B"/>
    <w:rsid w:val="00114437"/>
    <w:rsid w:val="00120724"/>
    <w:rsid w:val="001235DA"/>
    <w:rsid w:val="00136911"/>
    <w:rsid w:val="00140254"/>
    <w:rsid w:val="00140688"/>
    <w:rsid w:val="00157EDA"/>
    <w:rsid w:val="0017668F"/>
    <w:rsid w:val="00182D46"/>
    <w:rsid w:val="00182DEC"/>
    <w:rsid w:val="001840FC"/>
    <w:rsid w:val="001B064A"/>
    <w:rsid w:val="001B1D91"/>
    <w:rsid w:val="001B43C8"/>
    <w:rsid w:val="001D0621"/>
    <w:rsid w:val="001D0DE4"/>
    <w:rsid w:val="001E4BDE"/>
    <w:rsid w:val="00200794"/>
    <w:rsid w:val="00200E2D"/>
    <w:rsid w:val="00204448"/>
    <w:rsid w:val="00213CBD"/>
    <w:rsid w:val="00231327"/>
    <w:rsid w:val="00231492"/>
    <w:rsid w:val="0023773B"/>
    <w:rsid w:val="00243129"/>
    <w:rsid w:val="0024643D"/>
    <w:rsid w:val="00250DA7"/>
    <w:rsid w:val="0025430A"/>
    <w:rsid w:val="00256C7D"/>
    <w:rsid w:val="0026299A"/>
    <w:rsid w:val="00262F2A"/>
    <w:rsid w:val="00270CAB"/>
    <w:rsid w:val="00287B97"/>
    <w:rsid w:val="00296595"/>
    <w:rsid w:val="00296749"/>
    <w:rsid w:val="0029698D"/>
    <w:rsid w:val="002B033E"/>
    <w:rsid w:val="002B5476"/>
    <w:rsid w:val="002C1AF5"/>
    <w:rsid w:val="002C4075"/>
    <w:rsid w:val="002F0AE2"/>
    <w:rsid w:val="002F1CD9"/>
    <w:rsid w:val="002F234F"/>
    <w:rsid w:val="00301839"/>
    <w:rsid w:val="00314510"/>
    <w:rsid w:val="00317C87"/>
    <w:rsid w:val="00345E93"/>
    <w:rsid w:val="003471E1"/>
    <w:rsid w:val="00347889"/>
    <w:rsid w:val="00355667"/>
    <w:rsid w:val="00364490"/>
    <w:rsid w:val="00380A31"/>
    <w:rsid w:val="00386DCB"/>
    <w:rsid w:val="00394B56"/>
    <w:rsid w:val="0039519C"/>
    <w:rsid w:val="003A39BC"/>
    <w:rsid w:val="003E3A08"/>
    <w:rsid w:val="003F7039"/>
    <w:rsid w:val="00402915"/>
    <w:rsid w:val="00404722"/>
    <w:rsid w:val="00407DDB"/>
    <w:rsid w:val="0041323D"/>
    <w:rsid w:val="0041430A"/>
    <w:rsid w:val="00437750"/>
    <w:rsid w:val="00442948"/>
    <w:rsid w:val="00443E35"/>
    <w:rsid w:val="00465C8F"/>
    <w:rsid w:val="00470BAC"/>
    <w:rsid w:val="004825A5"/>
    <w:rsid w:val="00485D72"/>
    <w:rsid w:val="00486895"/>
    <w:rsid w:val="004909E5"/>
    <w:rsid w:val="004934D1"/>
    <w:rsid w:val="0049417F"/>
    <w:rsid w:val="004C65E7"/>
    <w:rsid w:val="004E44B6"/>
    <w:rsid w:val="00500648"/>
    <w:rsid w:val="005101D3"/>
    <w:rsid w:val="00517AFD"/>
    <w:rsid w:val="00523E13"/>
    <w:rsid w:val="00525248"/>
    <w:rsid w:val="00525981"/>
    <w:rsid w:val="00526DEA"/>
    <w:rsid w:val="0055419D"/>
    <w:rsid w:val="005545EF"/>
    <w:rsid w:val="00557A7D"/>
    <w:rsid w:val="00557F0E"/>
    <w:rsid w:val="00562C4A"/>
    <w:rsid w:val="005648C4"/>
    <w:rsid w:val="00567F34"/>
    <w:rsid w:val="0057135B"/>
    <w:rsid w:val="00573941"/>
    <w:rsid w:val="00580778"/>
    <w:rsid w:val="005836B6"/>
    <w:rsid w:val="005879D3"/>
    <w:rsid w:val="00591680"/>
    <w:rsid w:val="00593487"/>
    <w:rsid w:val="005954A6"/>
    <w:rsid w:val="005C27EC"/>
    <w:rsid w:val="005E1CED"/>
    <w:rsid w:val="005E2AD6"/>
    <w:rsid w:val="005E3AC4"/>
    <w:rsid w:val="005E7DEB"/>
    <w:rsid w:val="00604E85"/>
    <w:rsid w:val="006062D7"/>
    <w:rsid w:val="00606717"/>
    <w:rsid w:val="006153DB"/>
    <w:rsid w:val="006216E0"/>
    <w:rsid w:val="00621A29"/>
    <w:rsid w:val="00622CBF"/>
    <w:rsid w:val="00631E09"/>
    <w:rsid w:val="0063277D"/>
    <w:rsid w:val="00637528"/>
    <w:rsid w:val="006400D1"/>
    <w:rsid w:val="00642655"/>
    <w:rsid w:val="0064488D"/>
    <w:rsid w:val="006472FD"/>
    <w:rsid w:val="0066167F"/>
    <w:rsid w:val="006620C1"/>
    <w:rsid w:val="00665A94"/>
    <w:rsid w:val="00666D53"/>
    <w:rsid w:val="00675E9E"/>
    <w:rsid w:val="00676D2B"/>
    <w:rsid w:val="00683E86"/>
    <w:rsid w:val="006870EF"/>
    <w:rsid w:val="00687C8A"/>
    <w:rsid w:val="006A2082"/>
    <w:rsid w:val="006A3BA5"/>
    <w:rsid w:val="006A3E4B"/>
    <w:rsid w:val="006A4A07"/>
    <w:rsid w:val="006B1700"/>
    <w:rsid w:val="006B1770"/>
    <w:rsid w:val="006C20BD"/>
    <w:rsid w:val="006C539C"/>
    <w:rsid w:val="006D7D5F"/>
    <w:rsid w:val="006E41D1"/>
    <w:rsid w:val="006E5499"/>
    <w:rsid w:val="006F3C73"/>
    <w:rsid w:val="006F53A6"/>
    <w:rsid w:val="00714704"/>
    <w:rsid w:val="00721C92"/>
    <w:rsid w:val="00725513"/>
    <w:rsid w:val="00725AEC"/>
    <w:rsid w:val="00725E4E"/>
    <w:rsid w:val="00726568"/>
    <w:rsid w:val="00741C12"/>
    <w:rsid w:val="007420E0"/>
    <w:rsid w:val="007715E3"/>
    <w:rsid w:val="0078028C"/>
    <w:rsid w:val="00784605"/>
    <w:rsid w:val="00792CF8"/>
    <w:rsid w:val="00794109"/>
    <w:rsid w:val="007A098F"/>
    <w:rsid w:val="007A3155"/>
    <w:rsid w:val="007B21B4"/>
    <w:rsid w:val="007B31E3"/>
    <w:rsid w:val="007B3561"/>
    <w:rsid w:val="007B401E"/>
    <w:rsid w:val="007B68E9"/>
    <w:rsid w:val="007D121D"/>
    <w:rsid w:val="007E35DE"/>
    <w:rsid w:val="007E7B81"/>
    <w:rsid w:val="007F568D"/>
    <w:rsid w:val="0080530E"/>
    <w:rsid w:val="0081313C"/>
    <w:rsid w:val="00815FEF"/>
    <w:rsid w:val="00820403"/>
    <w:rsid w:val="00821240"/>
    <w:rsid w:val="00837441"/>
    <w:rsid w:val="00845FC5"/>
    <w:rsid w:val="0085605A"/>
    <w:rsid w:val="0085658B"/>
    <w:rsid w:val="00880EEB"/>
    <w:rsid w:val="00893DD7"/>
    <w:rsid w:val="008A1C1D"/>
    <w:rsid w:val="008B29B7"/>
    <w:rsid w:val="008D5EF6"/>
    <w:rsid w:val="008D7F17"/>
    <w:rsid w:val="008E47A1"/>
    <w:rsid w:val="008F38CD"/>
    <w:rsid w:val="00900022"/>
    <w:rsid w:val="0090013E"/>
    <w:rsid w:val="00901183"/>
    <w:rsid w:val="00921B7F"/>
    <w:rsid w:val="00937C2E"/>
    <w:rsid w:val="00941BE3"/>
    <w:rsid w:val="009607EA"/>
    <w:rsid w:val="0098281C"/>
    <w:rsid w:val="00985413"/>
    <w:rsid w:val="009912D4"/>
    <w:rsid w:val="00991B4A"/>
    <w:rsid w:val="009920F8"/>
    <w:rsid w:val="009942BC"/>
    <w:rsid w:val="0099474B"/>
    <w:rsid w:val="0099713C"/>
    <w:rsid w:val="009A31AD"/>
    <w:rsid w:val="009B6F36"/>
    <w:rsid w:val="009E3F7A"/>
    <w:rsid w:val="009E4B59"/>
    <w:rsid w:val="009F58C8"/>
    <w:rsid w:val="00A14AB2"/>
    <w:rsid w:val="00A33461"/>
    <w:rsid w:val="00A41D43"/>
    <w:rsid w:val="00A42CBF"/>
    <w:rsid w:val="00A44B82"/>
    <w:rsid w:val="00A51B3E"/>
    <w:rsid w:val="00A56766"/>
    <w:rsid w:val="00A61929"/>
    <w:rsid w:val="00A62B29"/>
    <w:rsid w:val="00A67D71"/>
    <w:rsid w:val="00A7286C"/>
    <w:rsid w:val="00A76EF3"/>
    <w:rsid w:val="00A84614"/>
    <w:rsid w:val="00A86456"/>
    <w:rsid w:val="00A9179E"/>
    <w:rsid w:val="00AA6D1F"/>
    <w:rsid w:val="00AA7D82"/>
    <w:rsid w:val="00AB3759"/>
    <w:rsid w:val="00AE1E68"/>
    <w:rsid w:val="00AE3D5B"/>
    <w:rsid w:val="00B02C4E"/>
    <w:rsid w:val="00B15C41"/>
    <w:rsid w:val="00B24833"/>
    <w:rsid w:val="00B31ECA"/>
    <w:rsid w:val="00B406CA"/>
    <w:rsid w:val="00B55C75"/>
    <w:rsid w:val="00B66C3F"/>
    <w:rsid w:val="00B700EA"/>
    <w:rsid w:val="00B72944"/>
    <w:rsid w:val="00B72A2E"/>
    <w:rsid w:val="00B769BE"/>
    <w:rsid w:val="00B77CF8"/>
    <w:rsid w:val="00B83C81"/>
    <w:rsid w:val="00B90997"/>
    <w:rsid w:val="00B949B9"/>
    <w:rsid w:val="00BA0F70"/>
    <w:rsid w:val="00BA3E2D"/>
    <w:rsid w:val="00BA3E45"/>
    <w:rsid w:val="00BA74C7"/>
    <w:rsid w:val="00BB62D6"/>
    <w:rsid w:val="00BC12F2"/>
    <w:rsid w:val="00BC28B6"/>
    <w:rsid w:val="00BC2BF9"/>
    <w:rsid w:val="00BD3894"/>
    <w:rsid w:val="00BD65D3"/>
    <w:rsid w:val="00BE48DF"/>
    <w:rsid w:val="00BE5473"/>
    <w:rsid w:val="00BE622D"/>
    <w:rsid w:val="00BF1163"/>
    <w:rsid w:val="00C07A9E"/>
    <w:rsid w:val="00C16FE4"/>
    <w:rsid w:val="00C17ECC"/>
    <w:rsid w:val="00C3383A"/>
    <w:rsid w:val="00C358AC"/>
    <w:rsid w:val="00C37FA6"/>
    <w:rsid w:val="00C42010"/>
    <w:rsid w:val="00C51B65"/>
    <w:rsid w:val="00C6307C"/>
    <w:rsid w:val="00C719EB"/>
    <w:rsid w:val="00C810DC"/>
    <w:rsid w:val="00C83449"/>
    <w:rsid w:val="00C845D2"/>
    <w:rsid w:val="00C91464"/>
    <w:rsid w:val="00CA3A51"/>
    <w:rsid w:val="00CB1A9C"/>
    <w:rsid w:val="00CB2543"/>
    <w:rsid w:val="00CB5DAC"/>
    <w:rsid w:val="00CC2BF9"/>
    <w:rsid w:val="00CC6134"/>
    <w:rsid w:val="00CC661D"/>
    <w:rsid w:val="00D13CD0"/>
    <w:rsid w:val="00D1535F"/>
    <w:rsid w:val="00D16974"/>
    <w:rsid w:val="00D329E5"/>
    <w:rsid w:val="00D34CFA"/>
    <w:rsid w:val="00D368B1"/>
    <w:rsid w:val="00D3789A"/>
    <w:rsid w:val="00D41128"/>
    <w:rsid w:val="00D44742"/>
    <w:rsid w:val="00D45A49"/>
    <w:rsid w:val="00D46DE3"/>
    <w:rsid w:val="00D47736"/>
    <w:rsid w:val="00D51919"/>
    <w:rsid w:val="00D56D97"/>
    <w:rsid w:val="00D57270"/>
    <w:rsid w:val="00D60942"/>
    <w:rsid w:val="00D629E5"/>
    <w:rsid w:val="00D62DC6"/>
    <w:rsid w:val="00D66910"/>
    <w:rsid w:val="00D7538D"/>
    <w:rsid w:val="00D75FEF"/>
    <w:rsid w:val="00D77FDB"/>
    <w:rsid w:val="00D82204"/>
    <w:rsid w:val="00D85D15"/>
    <w:rsid w:val="00D91741"/>
    <w:rsid w:val="00D94679"/>
    <w:rsid w:val="00DB76E0"/>
    <w:rsid w:val="00DC209B"/>
    <w:rsid w:val="00DD1CBE"/>
    <w:rsid w:val="00DD302A"/>
    <w:rsid w:val="00DE0377"/>
    <w:rsid w:val="00DE54BA"/>
    <w:rsid w:val="00DF4F88"/>
    <w:rsid w:val="00E013AC"/>
    <w:rsid w:val="00E02A38"/>
    <w:rsid w:val="00E031CA"/>
    <w:rsid w:val="00E13B3C"/>
    <w:rsid w:val="00E350CE"/>
    <w:rsid w:val="00E45085"/>
    <w:rsid w:val="00E469C5"/>
    <w:rsid w:val="00E80B97"/>
    <w:rsid w:val="00E8102A"/>
    <w:rsid w:val="00E81608"/>
    <w:rsid w:val="00E81D3F"/>
    <w:rsid w:val="00E9430C"/>
    <w:rsid w:val="00EA25BD"/>
    <w:rsid w:val="00EC5327"/>
    <w:rsid w:val="00EC5A16"/>
    <w:rsid w:val="00ED1251"/>
    <w:rsid w:val="00ED5318"/>
    <w:rsid w:val="00ED6E7D"/>
    <w:rsid w:val="00EE6901"/>
    <w:rsid w:val="00EE7D5E"/>
    <w:rsid w:val="00EF6CCC"/>
    <w:rsid w:val="00EF7CB1"/>
    <w:rsid w:val="00F001E2"/>
    <w:rsid w:val="00F05B09"/>
    <w:rsid w:val="00F12108"/>
    <w:rsid w:val="00F17D0C"/>
    <w:rsid w:val="00F20E07"/>
    <w:rsid w:val="00F20E5B"/>
    <w:rsid w:val="00F27FD4"/>
    <w:rsid w:val="00F3409F"/>
    <w:rsid w:val="00F426BD"/>
    <w:rsid w:val="00F47193"/>
    <w:rsid w:val="00F50702"/>
    <w:rsid w:val="00F50C0C"/>
    <w:rsid w:val="00F5747F"/>
    <w:rsid w:val="00F91BDA"/>
    <w:rsid w:val="00F938C8"/>
    <w:rsid w:val="00F95C62"/>
    <w:rsid w:val="00F979BA"/>
    <w:rsid w:val="00FA3E19"/>
    <w:rsid w:val="00FB437C"/>
    <w:rsid w:val="00FB6FF9"/>
    <w:rsid w:val="00FD7632"/>
    <w:rsid w:val="00FF53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it-CH" w:bidi="it-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3E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E13"/>
    <w:rPr>
      <w:rFonts w:ascii="Tahoma" w:hAnsi="Tahoma" w:cs="Tahoma"/>
      <w:sz w:val="16"/>
      <w:szCs w:val="16"/>
    </w:rPr>
  </w:style>
  <w:style w:type="paragraph" w:styleId="Listenabsatz">
    <w:name w:val="List Paragraph"/>
    <w:basedOn w:val="Standard"/>
    <w:uiPriority w:val="34"/>
    <w:qFormat/>
    <w:rsid w:val="00523E13"/>
    <w:pPr>
      <w:ind w:left="720"/>
      <w:contextualSpacing/>
    </w:pPr>
  </w:style>
  <w:style w:type="table" w:styleId="Tabellenraster">
    <w:name w:val="Table Grid"/>
    <w:basedOn w:val="NormaleTabelle"/>
    <w:uiPriority w:val="59"/>
    <w:rsid w:val="00523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3478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47889"/>
    <w:rPr>
      <w:sz w:val="20"/>
      <w:szCs w:val="20"/>
    </w:rPr>
  </w:style>
  <w:style w:type="character" w:styleId="Endnotenzeichen">
    <w:name w:val="endnote reference"/>
    <w:basedOn w:val="Absatz-Standardschriftart"/>
    <w:uiPriority w:val="99"/>
    <w:semiHidden/>
    <w:unhideWhenUsed/>
    <w:rsid w:val="00347889"/>
    <w:rPr>
      <w:vertAlign w:val="superscript"/>
    </w:rPr>
  </w:style>
  <w:style w:type="paragraph" w:styleId="Funotentext">
    <w:name w:val="footnote text"/>
    <w:basedOn w:val="Standard"/>
    <w:link w:val="FunotentextZchn"/>
    <w:uiPriority w:val="99"/>
    <w:semiHidden/>
    <w:unhideWhenUsed/>
    <w:rsid w:val="00BC12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12F2"/>
    <w:rPr>
      <w:sz w:val="20"/>
      <w:szCs w:val="20"/>
    </w:rPr>
  </w:style>
  <w:style w:type="character" w:styleId="Funotenzeichen">
    <w:name w:val="footnote reference"/>
    <w:basedOn w:val="Absatz-Standardschriftart"/>
    <w:uiPriority w:val="99"/>
    <w:semiHidden/>
    <w:unhideWhenUsed/>
    <w:rsid w:val="00BC12F2"/>
    <w:rPr>
      <w:vertAlign w:val="superscript"/>
    </w:rPr>
  </w:style>
  <w:style w:type="paragraph" w:customStyle="1" w:styleId="rberschrift2">
    <w:name w:val="r_Überschrift 2"/>
    <w:next w:val="Standard"/>
    <w:rsid w:val="005E3AC4"/>
    <w:pPr>
      <w:keepNext/>
      <w:tabs>
        <w:tab w:val="left" w:pos="357"/>
      </w:tabs>
      <w:suppressAutoHyphens/>
      <w:autoSpaceDE w:val="0"/>
      <w:autoSpaceDN w:val="0"/>
      <w:adjustRightInd w:val="0"/>
      <w:spacing w:before="480" w:after="300" w:line="240" w:lineRule="auto"/>
      <w:outlineLvl w:val="1"/>
    </w:pPr>
    <w:rPr>
      <w:rFonts w:ascii="Arial" w:eastAsia="Times New Roman" w:hAnsi="Arial" w:cs="Arial"/>
      <w:i/>
      <w:iCs/>
      <w:color w:val="000000"/>
      <w:sz w:val="24"/>
      <w:szCs w:val="24"/>
      <w:u w:color="000000"/>
    </w:rPr>
  </w:style>
  <w:style w:type="paragraph" w:customStyle="1" w:styleId="Nummer">
    <w:name w:val="Nummer"/>
    <w:basedOn w:val="Standard"/>
    <w:rsid w:val="005E3AC4"/>
    <w:pPr>
      <w:framePr w:hSpace="284" w:wrap="around" w:vAnchor="text" w:hAnchor="page" w:y="1"/>
    </w:pPr>
  </w:style>
  <w:style w:type="paragraph" w:customStyle="1" w:styleId="rKapitel">
    <w:name w:val="r_Kapitel"/>
    <w:rsid w:val="005E3AC4"/>
    <w:pPr>
      <w:numPr>
        <w:numId w:val="6"/>
      </w:numPr>
      <w:suppressAutoHyphens/>
      <w:autoSpaceDE w:val="0"/>
      <w:autoSpaceDN w:val="0"/>
      <w:adjustRightInd w:val="0"/>
      <w:spacing w:before="480" w:after="360" w:line="240" w:lineRule="auto"/>
      <w:jc w:val="center"/>
    </w:pPr>
    <w:rPr>
      <w:rFonts w:ascii="Times New Roman" w:eastAsia="Times New Roman" w:hAnsi="Times New Roman" w:cs="Times New Roman"/>
      <w:color w:val="000000"/>
      <w:sz w:val="36"/>
      <w:szCs w:val="36"/>
      <w:u w:color="000000"/>
    </w:rPr>
  </w:style>
  <w:style w:type="character" w:customStyle="1" w:styleId="rkursiv">
    <w:name w:val="r_kursiv"/>
    <w:rsid w:val="005E3AC4"/>
    <w:rPr>
      <w:i/>
      <w:iCs/>
      <w:lang w:val="it-CH"/>
    </w:rPr>
  </w:style>
  <w:style w:type="paragraph" w:customStyle="1" w:styleId="rStandard">
    <w:name w:val="r_Standard"/>
    <w:basedOn w:val="rKapitel"/>
    <w:rsid w:val="005E3AC4"/>
    <w:pPr>
      <w:suppressAutoHyphens w:val="0"/>
      <w:spacing w:before="240" w:after="0"/>
      <w:ind w:left="0"/>
      <w:jc w:val="left"/>
    </w:pPr>
    <w:rPr>
      <w:color w:val="auto"/>
      <w:sz w:val="24"/>
    </w:rPr>
  </w:style>
  <w:style w:type="character" w:styleId="Kommentarzeichen">
    <w:name w:val="annotation reference"/>
    <w:basedOn w:val="Absatz-Standardschriftart"/>
    <w:uiPriority w:val="99"/>
    <w:semiHidden/>
    <w:unhideWhenUsed/>
    <w:rsid w:val="005879D3"/>
    <w:rPr>
      <w:sz w:val="16"/>
      <w:szCs w:val="16"/>
    </w:rPr>
  </w:style>
  <w:style w:type="paragraph" w:styleId="Kommentartext">
    <w:name w:val="annotation text"/>
    <w:basedOn w:val="Standard"/>
    <w:link w:val="KommentartextZchn"/>
    <w:uiPriority w:val="99"/>
    <w:semiHidden/>
    <w:unhideWhenUsed/>
    <w:rsid w:val="00587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79D3"/>
    <w:rPr>
      <w:sz w:val="20"/>
      <w:szCs w:val="20"/>
    </w:rPr>
  </w:style>
  <w:style w:type="paragraph" w:styleId="Kommentarthema">
    <w:name w:val="annotation subject"/>
    <w:basedOn w:val="Kommentartext"/>
    <w:next w:val="Kommentartext"/>
    <w:link w:val="KommentarthemaZchn"/>
    <w:uiPriority w:val="99"/>
    <w:semiHidden/>
    <w:unhideWhenUsed/>
    <w:rsid w:val="005879D3"/>
    <w:rPr>
      <w:b/>
      <w:bCs/>
    </w:rPr>
  </w:style>
  <w:style w:type="character" w:customStyle="1" w:styleId="KommentarthemaZchn">
    <w:name w:val="Kommentarthema Zchn"/>
    <w:basedOn w:val="KommentartextZchn"/>
    <w:link w:val="Kommentarthema"/>
    <w:uiPriority w:val="99"/>
    <w:semiHidden/>
    <w:rsid w:val="005879D3"/>
    <w:rPr>
      <w:b/>
      <w:bCs/>
      <w:sz w:val="20"/>
      <w:szCs w:val="20"/>
    </w:rPr>
  </w:style>
  <w:style w:type="paragraph" w:customStyle="1" w:styleId="indent11">
    <w:name w:val="indent_11"/>
    <w:basedOn w:val="Standard"/>
    <w:rsid w:val="00526DEA"/>
    <w:pPr>
      <w:spacing w:after="60" w:line="240" w:lineRule="auto"/>
      <w:ind w:left="4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it-CH" w:bidi="it-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3E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E13"/>
    <w:rPr>
      <w:rFonts w:ascii="Tahoma" w:hAnsi="Tahoma" w:cs="Tahoma"/>
      <w:sz w:val="16"/>
      <w:szCs w:val="16"/>
    </w:rPr>
  </w:style>
  <w:style w:type="paragraph" w:styleId="Listenabsatz">
    <w:name w:val="List Paragraph"/>
    <w:basedOn w:val="Standard"/>
    <w:uiPriority w:val="34"/>
    <w:qFormat/>
    <w:rsid w:val="00523E13"/>
    <w:pPr>
      <w:ind w:left="720"/>
      <w:contextualSpacing/>
    </w:pPr>
  </w:style>
  <w:style w:type="table" w:styleId="Tabellenraster">
    <w:name w:val="Table Grid"/>
    <w:basedOn w:val="NormaleTabelle"/>
    <w:uiPriority w:val="59"/>
    <w:rsid w:val="00523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3478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47889"/>
    <w:rPr>
      <w:sz w:val="20"/>
      <w:szCs w:val="20"/>
    </w:rPr>
  </w:style>
  <w:style w:type="character" w:styleId="Endnotenzeichen">
    <w:name w:val="endnote reference"/>
    <w:basedOn w:val="Absatz-Standardschriftart"/>
    <w:uiPriority w:val="99"/>
    <w:semiHidden/>
    <w:unhideWhenUsed/>
    <w:rsid w:val="00347889"/>
    <w:rPr>
      <w:vertAlign w:val="superscript"/>
    </w:rPr>
  </w:style>
  <w:style w:type="paragraph" w:styleId="Funotentext">
    <w:name w:val="footnote text"/>
    <w:basedOn w:val="Standard"/>
    <w:link w:val="FunotentextZchn"/>
    <w:uiPriority w:val="99"/>
    <w:semiHidden/>
    <w:unhideWhenUsed/>
    <w:rsid w:val="00BC12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12F2"/>
    <w:rPr>
      <w:sz w:val="20"/>
      <w:szCs w:val="20"/>
    </w:rPr>
  </w:style>
  <w:style w:type="character" w:styleId="Funotenzeichen">
    <w:name w:val="footnote reference"/>
    <w:basedOn w:val="Absatz-Standardschriftart"/>
    <w:uiPriority w:val="99"/>
    <w:semiHidden/>
    <w:unhideWhenUsed/>
    <w:rsid w:val="00BC12F2"/>
    <w:rPr>
      <w:vertAlign w:val="superscript"/>
    </w:rPr>
  </w:style>
  <w:style w:type="paragraph" w:customStyle="1" w:styleId="rberschrift2">
    <w:name w:val="r_Überschrift 2"/>
    <w:next w:val="Standard"/>
    <w:rsid w:val="005E3AC4"/>
    <w:pPr>
      <w:keepNext/>
      <w:tabs>
        <w:tab w:val="left" w:pos="357"/>
      </w:tabs>
      <w:suppressAutoHyphens/>
      <w:autoSpaceDE w:val="0"/>
      <w:autoSpaceDN w:val="0"/>
      <w:adjustRightInd w:val="0"/>
      <w:spacing w:before="480" w:after="300" w:line="240" w:lineRule="auto"/>
      <w:outlineLvl w:val="1"/>
    </w:pPr>
    <w:rPr>
      <w:rFonts w:ascii="Arial" w:eastAsia="Times New Roman" w:hAnsi="Arial" w:cs="Arial"/>
      <w:i/>
      <w:iCs/>
      <w:color w:val="000000"/>
      <w:sz w:val="24"/>
      <w:szCs w:val="24"/>
      <w:u w:color="000000"/>
    </w:rPr>
  </w:style>
  <w:style w:type="paragraph" w:customStyle="1" w:styleId="Nummer">
    <w:name w:val="Nummer"/>
    <w:basedOn w:val="Standard"/>
    <w:rsid w:val="005E3AC4"/>
    <w:pPr>
      <w:framePr w:hSpace="284" w:wrap="around" w:vAnchor="text" w:hAnchor="page" w:y="1"/>
    </w:pPr>
  </w:style>
  <w:style w:type="paragraph" w:customStyle="1" w:styleId="rKapitel">
    <w:name w:val="r_Kapitel"/>
    <w:rsid w:val="005E3AC4"/>
    <w:pPr>
      <w:numPr>
        <w:numId w:val="6"/>
      </w:numPr>
      <w:suppressAutoHyphens/>
      <w:autoSpaceDE w:val="0"/>
      <w:autoSpaceDN w:val="0"/>
      <w:adjustRightInd w:val="0"/>
      <w:spacing w:before="480" w:after="360" w:line="240" w:lineRule="auto"/>
      <w:jc w:val="center"/>
    </w:pPr>
    <w:rPr>
      <w:rFonts w:ascii="Times New Roman" w:eastAsia="Times New Roman" w:hAnsi="Times New Roman" w:cs="Times New Roman"/>
      <w:color w:val="000000"/>
      <w:sz w:val="36"/>
      <w:szCs w:val="36"/>
      <w:u w:color="000000"/>
    </w:rPr>
  </w:style>
  <w:style w:type="character" w:customStyle="1" w:styleId="rkursiv">
    <w:name w:val="r_kursiv"/>
    <w:rsid w:val="005E3AC4"/>
    <w:rPr>
      <w:i/>
      <w:iCs/>
      <w:lang w:val="it-CH"/>
    </w:rPr>
  </w:style>
  <w:style w:type="paragraph" w:customStyle="1" w:styleId="rStandard">
    <w:name w:val="r_Standard"/>
    <w:basedOn w:val="rKapitel"/>
    <w:rsid w:val="005E3AC4"/>
    <w:pPr>
      <w:suppressAutoHyphens w:val="0"/>
      <w:spacing w:before="240" w:after="0"/>
      <w:ind w:left="0"/>
      <w:jc w:val="left"/>
    </w:pPr>
    <w:rPr>
      <w:color w:val="auto"/>
      <w:sz w:val="24"/>
    </w:rPr>
  </w:style>
  <w:style w:type="character" w:styleId="Kommentarzeichen">
    <w:name w:val="annotation reference"/>
    <w:basedOn w:val="Absatz-Standardschriftart"/>
    <w:uiPriority w:val="99"/>
    <w:semiHidden/>
    <w:unhideWhenUsed/>
    <w:rsid w:val="005879D3"/>
    <w:rPr>
      <w:sz w:val="16"/>
      <w:szCs w:val="16"/>
    </w:rPr>
  </w:style>
  <w:style w:type="paragraph" w:styleId="Kommentartext">
    <w:name w:val="annotation text"/>
    <w:basedOn w:val="Standard"/>
    <w:link w:val="KommentartextZchn"/>
    <w:uiPriority w:val="99"/>
    <w:semiHidden/>
    <w:unhideWhenUsed/>
    <w:rsid w:val="00587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79D3"/>
    <w:rPr>
      <w:sz w:val="20"/>
      <w:szCs w:val="20"/>
    </w:rPr>
  </w:style>
  <w:style w:type="paragraph" w:styleId="Kommentarthema">
    <w:name w:val="annotation subject"/>
    <w:basedOn w:val="Kommentartext"/>
    <w:next w:val="Kommentartext"/>
    <w:link w:val="KommentarthemaZchn"/>
    <w:uiPriority w:val="99"/>
    <w:semiHidden/>
    <w:unhideWhenUsed/>
    <w:rsid w:val="005879D3"/>
    <w:rPr>
      <w:b/>
      <w:bCs/>
    </w:rPr>
  </w:style>
  <w:style w:type="character" w:customStyle="1" w:styleId="KommentarthemaZchn">
    <w:name w:val="Kommentarthema Zchn"/>
    <w:basedOn w:val="KommentartextZchn"/>
    <w:link w:val="Kommentarthema"/>
    <w:uiPriority w:val="99"/>
    <w:semiHidden/>
    <w:rsid w:val="005879D3"/>
    <w:rPr>
      <w:b/>
      <w:bCs/>
      <w:sz w:val="20"/>
      <w:szCs w:val="20"/>
    </w:rPr>
  </w:style>
  <w:style w:type="paragraph" w:customStyle="1" w:styleId="indent11">
    <w:name w:val="indent_11"/>
    <w:basedOn w:val="Standard"/>
    <w:rsid w:val="00526DEA"/>
    <w:pPr>
      <w:spacing w:after="60" w:line="240" w:lineRule="auto"/>
      <w:ind w:left="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3178">
      <w:bodyDiv w:val="1"/>
      <w:marLeft w:val="0"/>
      <w:marRight w:val="0"/>
      <w:marTop w:val="0"/>
      <w:marBottom w:val="0"/>
      <w:divBdr>
        <w:top w:val="none" w:sz="0" w:space="0" w:color="auto"/>
        <w:left w:val="none" w:sz="0" w:space="0" w:color="auto"/>
        <w:bottom w:val="none" w:sz="0" w:space="0" w:color="auto"/>
        <w:right w:val="none" w:sz="0" w:space="0" w:color="auto"/>
      </w:divBdr>
      <w:divsChild>
        <w:div w:id="1418206120">
          <w:marLeft w:val="0"/>
          <w:marRight w:val="0"/>
          <w:marTop w:val="0"/>
          <w:marBottom w:val="0"/>
          <w:divBdr>
            <w:top w:val="none" w:sz="0" w:space="0" w:color="auto"/>
            <w:left w:val="none" w:sz="0" w:space="0" w:color="auto"/>
            <w:bottom w:val="none" w:sz="0" w:space="0" w:color="auto"/>
            <w:right w:val="none" w:sz="0" w:space="0" w:color="auto"/>
          </w:divBdr>
          <w:divsChild>
            <w:div w:id="1342584368">
              <w:marLeft w:val="0"/>
              <w:marRight w:val="0"/>
              <w:marTop w:val="0"/>
              <w:marBottom w:val="0"/>
              <w:divBdr>
                <w:top w:val="none" w:sz="0" w:space="0" w:color="auto"/>
                <w:left w:val="none" w:sz="0" w:space="0" w:color="auto"/>
                <w:bottom w:val="none" w:sz="0" w:space="0" w:color="auto"/>
                <w:right w:val="none" w:sz="0" w:space="0" w:color="auto"/>
              </w:divBdr>
              <w:divsChild>
                <w:div w:id="829712170">
                  <w:marLeft w:val="0"/>
                  <w:marRight w:val="0"/>
                  <w:marTop w:val="0"/>
                  <w:marBottom w:val="150"/>
                  <w:divBdr>
                    <w:top w:val="none" w:sz="0" w:space="0" w:color="auto"/>
                    <w:left w:val="none" w:sz="0" w:space="0" w:color="auto"/>
                    <w:bottom w:val="none" w:sz="0" w:space="0" w:color="auto"/>
                    <w:right w:val="none" w:sz="0" w:space="0" w:color="auto"/>
                  </w:divBdr>
                  <w:divsChild>
                    <w:div w:id="1849325010">
                      <w:marLeft w:val="0"/>
                      <w:marRight w:val="0"/>
                      <w:marTop w:val="0"/>
                      <w:marBottom w:val="0"/>
                      <w:divBdr>
                        <w:top w:val="none" w:sz="0" w:space="0" w:color="auto"/>
                        <w:left w:val="none" w:sz="0" w:space="0" w:color="auto"/>
                        <w:bottom w:val="none" w:sz="0" w:space="0" w:color="auto"/>
                        <w:right w:val="none" w:sz="0" w:space="0" w:color="auto"/>
                      </w:divBdr>
                      <w:divsChild>
                        <w:div w:id="1846244716">
                          <w:marLeft w:val="0"/>
                          <w:marRight w:val="0"/>
                          <w:marTop w:val="0"/>
                          <w:marBottom w:val="0"/>
                          <w:divBdr>
                            <w:top w:val="none" w:sz="0" w:space="0" w:color="auto"/>
                            <w:left w:val="none" w:sz="0" w:space="0" w:color="auto"/>
                            <w:bottom w:val="none" w:sz="0" w:space="0" w:color="auto"/>
                            <w:right w:val="none" w:sz="0" w:space="0" w:color="auto"/>
                          </w:divBdr>
                          <w:divsChild>
                            <w:div w:id="16293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4598-7363-4561-A3EF-8A9AE2C8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2208</Words>
  <Characters>13913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media swiss group</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Tschanz Nathaly</dc:creator>
  <cp:lastModifiedBy>Tschanz Nathaly</cp:lastModifiedBy>
  <cp:revision>5</cp:revision>
  <cp:lastPrinted>2014-03-05T13:15:00Z</cp:lastPrinted>
  <dcterms:created xsi:type="dcterms:W3CDTF">2014-03-05T11:58:00Z</dcterms:created>
  <dcterms:modified xsi:type="dcterms:W3CDTF">2014-03-05T13:15:00Z</dcterms:modified>
</cp:coreProperties>
</file>